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C70" w:rsidRDefault="00CB157F">
      <w:pPr>
        <w:rPr>
          <w:rFonts w:ascii="Century" w:hAnsi="Century"/>
          <w:color w:val="5B9BD5" w:themeColor="accent1"/>
          <w:sz w:val="32"/>
          <w:szCs w:val="32"/>
        </w:rPr>
      </w:pPr>
      <w:r>
        <w:rPr>
          <w:rFonts w:ascii="Century" w:hAnsi="Century"/>
          <w:b/>
          <w:color w:val="5B9BD5" w:themeColor="accent1"/>
          <w:sz w:val="32"/>
          <w:szCs w:val="32"/>
        </w:rPr>
        <w:t>Biology Weekly Planner</w:t>
      </w:r>
      <w:r w:rsidR="005C6E86">
        <w:rPr>
          <w:rFonts w:ascii="Century" w:hAnsi="Century"/>
          <w:color w:val="5B9BD5" w:themeColor="accent1"/>
          <w:sz w:val="32"/>
          <w:szCs w:val="32"/>
        </w:rPr>
        <w:t xml:space="preserve">           Week of </w:t>
      </w:r>
      <w:r w:rsidR="006A28DC">
        <w:rPr>
          <w:rFonts w:ascii="Century" w:hAnsi="Century"/>
          <w:color w:val="5B9BD5" w:themeColor="accent1"/>
          <w:sz w:val="32"/>
          <w:szCs w:val="32"/>
        </w:rPr>
        <w:t>10/2/17</w:t>
      </w:r>
      <w:r>
        <w:rPr>
          <w:rFonts w:ascii="Century" w:hAnsi="Century"/>
          <w:color w:val="5B9BD5" w:themeColor="accent1"/>
          <w:sz w:val="32"/>
          <w:szCs w:val="32"/>
        </w:rPr>
        <w:t xml:space="preserve">  </w:t>
      </w:r>
    </w:p>
    <w:p w:rsidR="00F23C70" w:rsidRPr="00962F87" w:rsidRDefault="00FE3ECA">
      <w:pPr>
        <w:rPr>
          <w:rFonts w:asciiTheme="majorHAnsi" w:eastAsia="SimSun" w:hAnsiTheme="majorHAnsi" w:cstheme="majorHAnsi"/>
          <w:sz w:val="20"/>
          <w:szCs w:val="20"/>
        </w:rPr>
      </w:pPr>
      <w:r w:rsidRPr="00FE3ECA">
        <w:rPr>
          <w:rFonts w:asciiTheme="majorHAnsi" w:eastAsia="SimSun" w:hAnsiTheme="majorHAnsi" w:cstheme="majorHAnsi"/>
          <w:b/>
          <w:sz w:val="20"/>
          <w:szCs w:val="20"/>
        </w:rPr>
        <w:t>Bio.1.2.2 Analyze how cells grow and reproduce in terms of interphase, mitosis and cytokinesis.</w:t>
      </w:r>
    </w:p>
    <w:tbl>
      <w:tblPr>
        <w:tblStyle w:val="TableGrid"/>
        <w:tblW w:w="9350" w:type="dxa"/>
        <w:tblLayout w:type="fixed"/>
        <w:tblLook w:val="04A0" w:firstRow="1" w:lastRow="0" w:firstColumn="1" w:lastColumn="0" w:noHBand="0" w:noVBand="1"/>
      </w:tblPr>
      <w:tblGrid>
        <w:gridCol w:w="1100"/>
        <w:gridCol w:w="1550"/>
        <w:gridCol w:w="1550"/>
        <w:gridCol w:w="2005"/>
        <w:gridCol w:w="3145"/>
      </w:tblGrid>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Day</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FF0000"/>
                <w:sz w:val="28"/>
                <w:szCs w:val="28"/>
              </w:rPr>
            </w:pPr>
            <w:r>
              <w:rPr>
                <w:rFonts w:ascii="Century" w:hAnsi="Century"/>
                <w:b/>
                <w:color w:val="FF0000"/>
                <w:sz w:val="28"/>
                <w:szCs w:val="28"/>
              </w:rPr>
              <w:t>Objective</w:t>
            </w:r>
          </w:p>
        </w:tc>
        <w:tc>
          <w:tcPr>
            <w:tcW w:w="155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FF0000"/>
                <w:sz w:val="28"/>
                <w:szCs w:val="28"/>
              </w:rPr>
            </w:pPr>
            <w:r>
              <w:rPr>
                <w:rFonts w:ascii="Century" w:hAnsi="Century"/>
                <w:b/>
                <w:color w:val="FF0000"/>
                <w:sz w:val="28"/>
                <w:szCs w:val="28"/>
              </w:rPr>
              <w:t>Essential question</w:t>
            </w:r>
          </w:p>
        </w:tc>
        <w:tc>
          <w:tcPr>
            <w:tcW w:w="200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5B9BD5" w:themeColor="accent1"/>
                <w:sz w:val="28"/>
                <w:szCs w:val="28"/>
              </w:rPr>
            </w:pPr>
            <w:r>
              <w:rPr>
                <w:rFonts w:ascii="Century" w:hAnsi="Century"/>
                <w:b/>
                <w:color w:val="5B9BD5" w:themeColor="accent1"/>
                <w:sz w:val="28"/>
                <w:szCs w:val="28"/>
              </w:rPr>
              <w:t>Activities</w:t>
            </w:r>
          </w:p>
        </w:tc>
        <w:tc>
          <w:tcPr>
            <w:tcW w:w="3145"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b/>
                <w:color w:val="5B9BD5" w:themeColor="accent1"/>
                <w:sz w:val="28"/>
                <w:szCs w:val="28"/>
              </w:rPr>
            </w:pPr>
            <w:r>
              <w:rPr>
                <w:rFonts w:ascii="Century" w:hAnsi="Century"/>
                <w:b/>
                <w:color w:val="5B9BD5" w:themeColor="accent1"/>
                <w:sz w:val="28"/>
                <w:szCs w:val="28"/>
              </w:rPr>
              <w:t>Handouts/*Homework</w:t>
            </w:r>
          </w:p>
        </w:tc>
      </w:tr>
      <w:tr w:rsidR="00F23C70">
        <w:tc>
          <w:tcPr>
            <w:tcW w:w="1100" w:type="dxa"/>
            <w:tcBorders>
              <w:top w:val="single" w:sz="4" w:space="0" w:color="auto"/>
              <w:left w:val="single" w:sz="4" w:space="0" w:color="auto"/>
              <w:bottom w:val="single" w:sz="4" w:space="0" w:color="auto"/>
              <w:right w:val="single" w:sz="4" w:space="0" w:color="auto"/>
            </w:tcBorders>
          </w:tcPr>
          <w:p w:rsidR="00F23C70" w:rsidRDefault="00CB157F">
            <w:pPr>
              <w:spacing w:line="240" w:lineRule="auto"/>
              <w:rPr>
                <w:rFonts w:ascii="Century" w:hAnsi="Century"/>
                <w:color w:val="5B9BD5" w:themeColor="accent1"/>
                <w:sz w:val="32"/>
                <w:szCs w:val="32"/>
              </w:rPr>
            </w:pPr>
            <w:r>
              <w:rPr>
                <w:rFonts w:ascii="Century" w:hAnsi="Century"/>
                <w:color w:val="5B9BD5" w:themeColor="accent1"/>
                <w:sz w:val="32"/>
                <w:szCs w:val="32"/>
              </w:rPr>
              <w:t xml:space="preserve">Mon </w:t>
            </w:r>
            <w:r w:rsidR="006A28DC">
              <w:rPr>
                <w:rFonts w:ascii="Century" w:hAnsi="Century"/>
                <w:color w:val="5B9BD5" w:themeColor="accent1"/>
                <w:sz w:val="32"/>
                <w:szCs w:val="32"/>
              </w:rPr>
              <w:t>10/2</w:t>
            </w:r>
          </w:p>
        </w:tc>
        <w:tc>
          <w:tcPr>
            <w:tcW w:w="1550" w:type="dxa"/>
            <w:tcBorders>
              <w:top w:val="single" w:sz="4" w:space="0" w:color="auto"/>
              <w:left w:val="single" w:sz="4" w:space="0" w:color="auto"/>
              <w:bottom w:val="single" w:sz="4" w:space="0" w:color="auto"/>
              <w:right w:val="single" w:sz="4" w:space="0" w:color="auto"/>
            </w:tcBorders>
          </w:tcPr>
          <w:p w:rsidR="00F23C70" w:rsidRPr="004C26EB" w:rsidRDefault="00DD25A1">
            <w:pPr>
              <w:spacing w:line="240" w:lineRule="auto"/>
              <w:rPr>
                <w:rFonts w:ascii="Comic Sans MS" w:hAnsi="Comic Sans MS" w:cs="Comic Sans MS"/>
                <w:sz w:val="20"/>
                <w:szCs w:val="20"/>
              </w:rPr>
            </w:pPr>
            <w:r>
              <w:rPr>
                <w:rFonts w:ascii="Comic Sans MS" w:hAnsi="Comic Sans MS" w:cs="Comic Sans MS"/>
                <w:sz w:val="20"/>
                <w:szCs w:val="20"/>
              </w:rPr>
              <w:t>Students will analyze the cell cycle.</w:t>
            </w:r>
          </w:p>
        </w:tc>
        <w:tc>
          <w:tcPr>
            <w:tcW w:w="1550" w:type="dxa"/>
            <w:tcBorders>
              <w:top w:val="single" w:sz="4" w:space="0" w:color="auto"/>
              <w:left w:val="single" w:sz="4" w:space="0" w:color="auto"/>
              <w:bottom w:val="single" w:sz="4" w:space="0" w:color="auto"/>
              <w:right w:val="single" w:sz="4" w:space="0" w:color="auto"/>
            </w:tcBorders>
          </w:tcPr>
          <w:p w:rsidR="00F23C70" w:rsidRDefault="00DD25A1">
            <w:pPr>
              <w:spacing w:line="240" w:lineRule="auto"/>
              <w:rPr>
                <w:sz w:val="24"/>
                <w:szCs w:val="24"/>
              </w:rPr>
            </w:pPr>
            <w:r>
              <w:rPr>
                <w:rFonts w:ascii="Comic Sans MS" w:hAnsi="Comic Sans MS" w:cs="Comic Sans MS"/>
                <w:sz w:val="20"/>
                <w:szCs w:val="20"/>
              </w:rPr>
              <w:t>What is the cell cycle?</w:t>
            </w:r>
          </w:p>
        </w:tc>
        <w:tc>
          <w:tcPr>
            <w:tcW w:w="2005" w:type="dxa"/>
            <w:tcBorders>
              <w:top w:val="single" w:sz="4" w:space="0" w:color="auto"/>
              <w:left w:val="single" w:sz="4" w:space="0" w:color="auto"/>
              <w:bottom w:val="single" w:sz="4" w:space="0" w:color="auto"/>
              <w:right w:val="single" w:sz="4" w:space="0" w:color="auto"/>
            </w:tcBorders>
          </w:tcPr>
          <w:p w:rsidR="004C26EB" w:rsidRDefault="00475443">
            <w:pPr>
              <w:spacing w:line="240" w:lineRule="auto"/>
              <w:rPr>
                <w:sz w:val="24"/>
                <w:szCs w:val="24"/>
              </w:rPr>
            </w:pPr>
            <w:r>
              <w:rPr>
                <w:sz w:val="24"/>
                <w:szCs w:val="24"/>
              </w:rPr>
              <w:t>-finish mutations notes</w:t>
            </w:r>
          </w:p>
          <w:p w:rsidR="00475443" w:rsidRDefault="00475443">
            <w:pPr>
              <w:spacing w:line="240" w:lineRule="auto"/>
              <w:rPr>
                <w:sz w:val="24"/>
                <w:szCs w:val="24"/>
              </w:rPr>
            </w:pPr>
            <w:r>
              <w:rPr>
                <w:sz w:val="24"/>
                <w:szCs w:val="24"/>
              </w:rPr>
              <w:t>-Cell cycle overview</w:t>
            </w:r>
          </w:p>
          <w:p w:rsidR="00475443" w:rsidRDefault="00475443">
            <w:pPr>
              <w:spacing w:line="240" w:lineRule="auto"/>
              <w:rPr>
                <w:sz w:val="24"/>
                <w:szCs w:val="24"/>
              </w:rPr>
            </w:pPr>
            <w:r>
              <w:rPr>
                <w:sz w:val="24"/>
                <w:szCs w:val="24"/>
              </w:rPr>
              <w:t>-Mitosis</w:t>
            </w:r>
            <w:r w:rsidR="00A0591D">
              <w:rPr>
                <w:sz w:val="24"/>
                <w:szCs w:val="24"/>
              </w:rPr>
              <w:t xml:space="preserve"> notes</w:t>
            </w:r>
          </w:p>
        </w:tc>
        <w:tc>
          <w:tcPr>
            <w:tcW w:w="3145" w:type="dxa"/>
            <w:tcBorders>
              <w:top w:val="single" w:sz="4" w:space="0" w:color="auto"/>
              <w:left w:val="single" w:sz="4" w:space="0" w:color="auto"/>
              <w:bottom w:val="single" w:sz="4" w:space="0" w:color="auto"/>
              <w:right w:val="single" w:sz="4" w:space="0" w:color="auto"/>
            </w:tcBorders>
          </w:tcPr>
          <w:p w:rsidR="004C26EB" w:rsidRDefault="00F512B6" w:rsidP="001420AA">
            <w:pPr>
              <w:spacing w:line="240" w:lineRule="auto"/>
              <w:rPr>
                <w:sz w:val="24"/>
                <w:szCs w:val="24"/>
              </w:rPr>
            </w:pPr>
            <w:hyperlink r:id="rId5" w:history="1">
              <w:r w:rsidR="006A28DC" w:rsidRPr="000A398C">
                <w:rPr>
                  <w:rStyle w:val="Hyperlink"/>
                  <w:sz w:val="24"/>
                  <w:szCs w:val="24"/>
                </w:rPr>
                <w:t>https://www.youtube.com/watch?v=woD6zvp-4E8</w:t>
              </w:r>
            </w:hyperlink>
          </w:p>
          <w:p w:rsidR="006A28DC" w:rsidRDefault="006A28DC" w:rsidP="001420AA">
            <w:pPr>
              <w:spacing w:line="240" w:lineRule="auto"/>
              <w:rPr>
                <w:sz w:val="24"/>
                <w:szCs w:val="24"/>
              </w:rPr>
            </w:pPr>
          </w:p>
        </w:tc>
      </w:tr>
      <w:tr w:rsidR="00DD25A1">
        <w:tc>
          <w:tcPr>
            <w:tcW w:w="110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rFonts w:ascii="Century" w:hAnsi="Century"/>
                <w:color w:val="5B9BD5" w:themeColor="accent1"/>
                <w:sz w:val="32"/>
                <w:szCs w:val="32"/>
              </w:rPr>
            </w:pPr>
            <w:r>
              <w:rPr>
                <w:rFonts w:ascii="Century" w:hAnsi="Century"/>
                <w:color w:val="5B9BD5" w:themeColor="accent1"/>
                <w:sz w:val="32"/>
                <w:szCs w:val="32"/>
              </w:rPr>
              <w:t>Tues</w:t>
            </w:r>
          </w:p>
          <w:p w:rsidR="00DD25A1" w:rsidRDefault="00DD25A1" w:rsidP="00DD25A1">
            <w:pPr>
              <w:spacing w:line="240" w:lineRule="auto"/>
              <w:rPr>
                <w:rFonts w:ascii="Century" w:hAnsi="Century"/>
                <w:color w:val="5B9BD5" w:themeColor="accent1"/>
                <w:sz w:val="32"/>
                <w:szCs w:val="32"/>
              </w:rPr>
            </w:pPr>
            <w:r>
              <w:rPr>
                <w:rFonts w:ascii="Century" w:hAnsi="Century"/>
                <w:color w:val="5B9BD5" w:themeColor="accent1"/>
                <w:sz w:val="32"/>
                <w:szCs w:val="32"/>
              </w:rPr>
              <w:t>10/3</w:t>
            </w:r>
          </w:p>
        </w:tc>
        <w:tc>
          <w:tcPr>
            <w:tcW w:w="1550" w:type="dxa"/>
            <w:tcBorders>
              <w:top w:val="single" w:sz="4" w:space="0" w:color="auto"/>
              <w:left w:val="single" w:sz="4" w:space="0" w:color="auto"/>
              <w:bottom w:val="single" w:sz="4" w:space="0" w:color="auto"/>
              <w:right w:val="single" w:sz="4" w:space="0" w:color="auto"/>
            </w:tcBorders>
          </w:tcPr>
          <w:p w:rsidR="00DD25A1" w:rsidRPr="004C26EB" w:rsidRDefault="00DD25A1" w:rsidP="00DD25A1">
            <w:pPr>
              <w:spacing w:line="240" w:lineRule="auto"/>
              <w:rPr>
                <w:rFonts w:ascii="Comic Sans MS" w:hAnsi="Comic Sans MS" w:cs="Comic Sans MS"/>
                <w:sz w:val="20"/>
                <w:szCs w:val="20"/>
              </w:rPr>
            </w:pPr>
            <w:r>
              <w:rPr>
                <w:rFonts w:ascii="Comic Sans MS" w:hAnsi="Comic Sans MS" w:cs="Comic Sans MS"/>
                <w:sz w:val="20"/>
                <w:szCs w:val="20"/>
              </w:rPr>
              <w:t>Students will analyze the cell cycle.</w:t>
            </w:r>
          </w:p>
        </w:tc>
        <w:tc>
          <w:tcPr>
            <w:tcW w:w="155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sz w:val="24"/>
                <w:szCs w:val="24"/>
              </w:rPr>
            </w:pPr>
            <w:r>
              <w:rPr>
                <w:rFonts w:ascii="Comic Sans MS" w:hAnsi="Comic Sans MS" w:cs="Comic Sans MS"/>
                <w:sz w:val="20"/>
                <w:szCs w:val="20"/>
              </w:rPr>
              <w:t>What is the cell cycle?</w:t>
            </w:r>
          </w:p>
        </w:tc>
        <w:tc>
          <w:tcPr>
            <w:tcW w:w="2005"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sz w:val="24"/>
                <w:szCs w:val="24"/>
              </w:rPr>
            </w:pPr>
          </w:p>
        </w:tc>
        <w:tc>
          <w:tcPr>
            <w:tcW w:w="3145" w:type="dxa"/>
            <w:tcBorders>
              <w:top w:val="single" w:sz="4" w:space="0" w:color="auto"/>
              <w:left w:val="single" w:sz="4" w:space="0" w:color="auto"/>
              <w:bottom w:val="single" w:sz="4" w:space="0" w:color="auto"/>
              <w:right w:val="single" w:sz="4" w:space="0" w:color="auto"/>
            </w:tcBorders>
          </w:tcPr>
          <w:p w:rsidR="00DD25A1" w:rsidRDefault="008903EC" w:rsidP="00DD25A1">
            <w:pPr>
              <w:spacing w:line="240" w:lineRule="auto"/>
            </w:pPr>
            <w:r>
              <w:t>YIKES!!  PACT tutoring day!</w:t>
            </w:r>
          </w:p>
          <w:p w:rsidR="008903EC" w:rsidRDefault="008903EC" w:rsidP="00DD25A1">
            <w:pPr>
              <w:spacing w:line="240" w:lineRule="auto"/>
              <w:rPr>
                <w:sz w:val="24"/>
                <w:szCs w:val="24"/>
              </w:rPr>
            </w:pPr>
          </w:p>
        </w:tc>
      </w:tr>
      <w:tr w:rsidR="00DD25A1">
        <w:tc>
          <w:tcPr>
            <w:tcW w:w="110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rFonts w:ascii="Century" w:hAnsi="Century"/>
                <w:color w:val="5B9BD5" w:themeColor="accent1"/>
                <w:sz w:val="32"/>
                <w:szCs w:val="32"/>
              </w:rPr>
            </w:pPr>
            <w:r>
              <w:rPr>
                <w:rFonts w:ascii="Century" w:hAnsi="Century"/>
                <w:color w:val="5B9BD5" w:themeColor="accent1"/>
                <w:sz w:val="32"/>
                <w:szCs w:val="32"/>
              </w:rPr>
              <w:t>Wed</w:t>
            </w:r>
          </w:p>
        </w:tc>
        <w:tc>
          <w:tcPr>
            <w:tcW w:w="1550" w:type="dxa"/>
            <w:tcBorders>
              <w:top w:val="single" w:sz="4" w:space="0" w:color="auto"/>
              <w:left w:val="single" w:sz="4" w:space="0" w:color="auto"/>
              <w:bottom w:val="single" w:sz="4" w:space="0" w:color="auto"/>
              <w:right w:val="single" w:sz="4" w:space="0" w:color="auto"/>
            </w:tcBorders>
          </w:tcPr>
          <w:p w:rsidR="00DD25A1" w:rsidRPr="004C26EB" w:rsidRDefault="00DD25A1" w:rsidP="00DD25A1">
            <w:pPr>
              <w:spacing w:line="240" w:lineRule="auto"/>
              <w:rPr>
                <w:rFonts w:ascii="Comic Sans MS" w:hAnsi="Comic Sans MS" w:cs="Comic Sans MS"/>
                <w:sz w:val="20"/>
                <w:szCs w:val="20"/>
              </w:rPr>
            </w:pPr>
            <w:r>
              <w:rPr>
                <w:rFonts w:ascii="Comic Sans MS" w:hAnsi="Comic Sans MS" w:cs="Comic Sans MS"/>
                <w:sz w:val="20"/>
                <w:szCs w:val="20"/>
              </w:rPr>
              <w:t>Students will analyze mitosis</w:t>
            </w:r>
          </w:p>
        </w:tc>
        <w:tc>
          <w:tcPr>
            <w:tcW w:w="1550" w:type="dxa"/>
            <w:tcBorders>
              <w:top w:val="single" w:sz="4" w:space="0" w:color="auto"/>
              <w:left w:val="single" w:sz="4" w:space="0" w:color="auto"/>
              <w:bottom w:val="single" w:sz="4" w:space="0" w:color="auto"/>
              <w:right w:val="single" w:sz="4" w:space="0" w:color="auto"/>
            </w:tcBorders>
          </w:tcPr>
          <w:p w:rsidR="00DD25A1" w:rsidRDefault="00DD25A1" w:rsidP="002E325F">
            <w:pPr>
              <w:spacing w:line="240" w:lineRule="auto"/>
              <w:rPr>
                <w:sz w:val="24"/>
                <w:szCs w:val="24"/>
              </w:rPr>
            </w:pPr>
            <w:r>
              <w:rPr>
                <w:rFonts w:ascii="Comic Sans MS" w:hAnsi="Comic Sans MS" w:cs="Comic Sans MS"/>
                <w:sz w:val="20"/>
                <w:szCs w:val="20"/>
              </w:rPr>
              <w:t>What is m</w:t>
            </w:r>
            <w:r w:rsidR="002E325F">
              <w:rPr>
                <w:rFonts w:ascii="Comic Sans MS" w:hAnsi="Comic Sans MS" w:cs="Comic Sans MS"/>
                <w:sz w:val="20"/>
                <w:szCs w:val="20"/>
              </w:rPr>
              <w:t>eiosis</w:t>
            </w:r>
            <w:r>
              <w:rPr>
                <w:rFonts w:ascii="Comic Sans MS" w:hAnsi="Comic Sans MS" w:cs="Comic Sans MS"/>
                <w:sz w:val="20"/>
                <w:szCs w:val="20"/>
              </w:rPr>
              <w:t>?</w:t>
            </w:r>
          </w:p>
        </w:tc>
        <w:tc>
          <w:tcPr>
            <w:tcW w:w="2005" w:type="dxa"/>
            <w:tcBorders>
              <w:top w:val="single" w:sz="4" w:space="0" w:color="auto"/>
              <w:left w:val="single" w:sz="4" w:space="0" w:color="auto"/>
              <w:bottom w:val="single" w:sz="4" w:space="0" w:color="auto"/>
              <w:right w:val="single" w:sz="4" w:space="0" w:color="auto"/>
            </w:tcBorders>
          </w:tcPr>
          <w:p w:rsidR="00DD25A1" w:rsidRDefault="008903EC" w:rsidP="00DD25A1">
            <w:pPr>
              <w:spacing w:line="240" w:lineRule="auto"/>
              <w:rPr>
                <w:sz w:val="24"/>
                <w:szCs w:val="24"/>
              </w:rPr>
            </w:pPr>
            <w:r>
              <w:rPr>
                <w:sz w:val="24"/>
                <w:szCs w:val="24"/>
              </w:rPr>
              <w:t>M</w:t>
            </w:r>
            <w:r w:rsidR="002E325F">
              <w:rPr>
                <w:sz w:val="24"/>
                <w:szCs w:val="24"/>
              </w:rPr>
              <w:t>EI</w:t>
            </w:r>
            <w:r>
              <w:rPr>
                <w:sz w:val="24"/>
                <w:szCs w:val="24"/>
              </w:rPr>
              <w:t xml:space="preserve">OSIS NOTES </w:t>
            </w:r>
          </w:p>
          <w:p w:rsidR="008903EC" w:rsidRDefault="008903EC" w:rsidP="00DD25A1">
            <w:pPr>
              <w:spacing w:line="240" w:lineRule="auto"/>
              <w:rPr>
                <w:sz w:val="24"/>
                <w:szCs w:val="24"/>
              </w:rPr>
            </w:pPr>
            <w:r>
              <w:rPr>
                <w:sz w:val="24"/>
                <w:szCs w:val="24"/>
              </w:rPr>
              <w:t>-Group activity</w:t>
            </w:r>
          </w:p>
        </w:tc>
        <w:tc>
          <w:tcPr>
            <w:tcW w:w="3145" w:type="dxa"/>
            <w:tcBorders>
              <w:top w:val="single" w:sz="4" w:space="0" w:color="auto"/>
              <w:left w:val="single" w:sz="4" w:space="0" w:color="auto"/>
              <w:bottom w:val="single" w:sz="4" w:space="0" w:color="auto"/>
              <w:right w:val="single" w:sz="4" w:space="0" w:color="auto"/>
            </w:tcBorders>
          </w:tcPr>
          <w:p w:rsidR="008903EC" w:rsidRDefault="00F512B6" w:rsidP="00DD25A1">
            <w:pPr>
              <w:spacing w:line="240" w:lineRule="auto"/>
              <w:rPr>
                <w:sz w:val="24"/>
                <w:szCs w:val="24"/>
              </w:rPr>
            </w:pPr>
            <w:hyperlink r:id="rId6" w:history="1">
              <w:r w:rsidR="008903EC" w:rsidRPr="00B60E4B">
                <w:rPr>
                  <w:rStyle w:val="Hyperlink"/>
                  <w:sz w:val="24"/>
                  <w:szCs w:val="24"/>
                </w:rPr>
                <w:t>https://www.youtube.com/watch?v=65SODTL_QsA</w:t>
              </w:r>
            </w:hyperlink>
            <w:r w:rsidR="008903EC">
              <w:rPr>
                <w:sz w:val="24"/>
                <w:szCs w:val="24"/>
              </w:rPr>
              <w:t xml:space="preserve"> (14 min)</w:t>
            </w:r>
          </w:p>
        </w:tc>
      </w:tr>
      <w:tr w:rsidR="00DD25A1">
        <w:tc>
          <w:tcPr>
            <w:tcW w:w="110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rFonts w:ascii="Century" w:hAnsi="Century"/>
                <w:color w:val="5B9BD5" w:themeColor="accent1"/>
                <w:sz w:val="32"/>
                <w:szCs w:val="32"/>
              </w:rPr>
            </w:pPr>
            <w:proofErr w:type="spellStart"/>
            <w:r>
              <w:rPr>
                <w:rFonts w:ascii="Century" w:hAnsi="Century"/>
                <w:color w:val="5B9BD5" w:themeColor="accent1"/>
                <w:sz w:val="32"/>
                <w:szCs w:val="32"/>
              </w:rPr>
              <w:t>Thur</w:t>
            </w:r>
            <w:proofErr w:type="spellEnd"/>
          </w:p>
        </w:tc>
        <w:tc>
          <w:tcPr>
            <w:tcW w:w="1550" w:type="dxa"/>
            <w:tcBorders>
              <w:top w:val="single" w:sz="4" w:space="0" w:color="auto"/>
              <w:left w:val="single" w:sz="4" w:space="0" w:color="auto"/>
              <w:bottom w:val="single" w:sz="4" w:space="0" w:color="auto"/>
              <w:right w:val="single" w:sz="4" w:space="0" w:color="auto"/>
            </w:tcBorders>
          </w:tcPr>
          <w:p w:rsidR="00DD25A1" w:rsidRPr="004C26EB" w:rsidRDefault="00DD25A1" w:rsidP="00DD25A1">
            <w:pPr>
              <w:spacing w:line="240" w:lineRule="auto"/>
              <w:rPr>
                <w:rFonts w:ascii="Comic Sans MS" w:hAnsi="Comic Sans MS" w:cs="Comic Sans MS"/>
                <w:sz w:val="20"/>
                <w:szCs w:val="20"/>
              </w:rPr>
            </w:pPr>
            <w:r>
              <w:rPr>
                <w:rFonts w:ascii="Comic Sans MS" w:hAnsi="Comic Sans MS" w:cs="Comic Sans MS"/>
                <w:sz w:val="20"/>
                <w:szCs w:val="20"/>
              </w:rPr>
              <w:t>Students will analyze mitosis</w:t>
            </w:r>
          </w:p>
        </w:tc>
        <w:tc>
          <w:tcPr>
            <w:tcW w:w="1550" w:type="dxa"/>
            <w:tcBorders>
              <w:top w:val="single" w:sz="4" w:space="0" w:color="auto"/>
              <w:left w:val="single" w:sz="4" w:space="0" w:color="auto"/>
              <w:bottom w:val="single" w:sz="4" w:space="0" w:color="auto"/>
              <w:right w:val="single" w:sz="4" w:space="0" w:color="auto"/>
            </w:tcBorders>
          </w:tcPr>
          <w:p w:rsidR="00DD25A1" w:rsidRDefault="00DD25A1" w:rsidP="002E325F">
            <w:pPr>
              <w:spacing w:line="240" w:lineRule="auto"/>
              <w:rPr>
                <w:sz w:val="24"/>
                <w:szCs w:val="24"/>
              </w:rPr>
            </w:pPr>
            <w:r>
              <w:rPr>
                <w:rFonts w:ascii="Comic Sans MS" w:hAnsi="Comic Sans MS" w:cs="Comic Sans MS"/>
                <w:sz w:val="20"/>
                <w:szCs w:val="20"/>
              </w:rPr>
              <w:t>What is m</w:t>
            </w:r>
            <w:r w:rsidR="002E325F">
              <w:rPr>
                <w:rFonts w:ascii="Comic Sans MS" w:hAnsi="Comic Sans MS" w:cs="Comic Sans MS"/>
                <w:sz w:val="20"/>
                <w:szCs w:val="20"/>
              </w:rPr>
              <w:t>ei</w:t>
            </w:r>
            <w:r>
              <w:rPr>
                <w:rFonts w:ascii="Comic Sans MS" w:hAnsi="Comic Sans MS" w:cs="Comic Sans MS"/>
                <w:sz w:val="20"/>
                <w:szCs w:val="20"/>
              </w:rPr>
              <w:t>osis?</w:t>
            </w:r>
          </w:p>
        </w:tc>
        <w:tc>
          <w:tcPr>
            <w:tcW w:w="2005" w:type="dxa"/>
            <w:tcBorders>
              <w:top w:val="single" w:sz="4" w:space="0" w:color="auto"/>
              <w:left w:val="single" w:sz="4" w:space="0" w:color="auto"/>
              <w:bottom w:val="single" w:sz="4" w:space="0" w:color="auto"/>
              <w:right w:val="single" w:sz="4" w:space="0" w:color="auto"/>
            </w:tcBorders>
          </w:tcPr>
          <w:p w:rsidR="00DD25A1" w:rsidRDefault="002E325F" w:rsidP="00DD25A1">
            <w:pPr>
              <w:spacing w:line="240" w:lineRule="auto"/>
              <w:rPr>
                <w:sz w:val="24"/>
                <w:szCs w:val="24"/>
              </w:rPr>
            </w:pPr>
            <w:r>
              <w:rPr>
                <w:sz w:val="24"/>
                <w:szCs w:val="24"/>
              </w:rPr>
              <w:t>Meiosis project</w:t>
            </w:r>
          </w:p>
        </w:tc>
        <w:tc>
          <w:tcPr>
            <w:tcW w:w="3145" w:type="dxa"/>
            <w:tcBorders>
              <w:top w:val="single" w:sz="4" w:space="0" w:color="auto"/>
              <w:left w:val="single" w:sz="4" w:space="0" w:color="auto"/>
              <w:bottom w:val="single" w:sz="4" w:space="0" w:color="auto"/>
              <w:right w:val="single" w:sz="4" w:space="0" w:color="auto"/>
            </w:tcBorders>
          </w:tcPr>
          <w:p w:rsidR="00DD25A1" w:rsidRDefault="005617BE" w:rsidP="00DD25A1">
            <w:pPr>
              <w:rPr>
                <w:sz w:val="24"/>
                <w:szCs w:val="24"/>
              </w:rPr>
            </w:pPr>
            <w:r>
              <w:rPr>
                <w:sz w:val="24"/>
                <w:szCs w:val="24"/>
              </w:rPr>
              <w:t xml:space="preserve">*See </w:t>
            </w:r>
            <w:proofErr w:type="spellStart"/>
            <w:r>
              <w:rPr>
                <w:sz w:val="24"/>
                <w:szCs w:val="24"/>
              </w:rPr>
              <w:t>schoology</w:t>
            </w:r>
            <w:proofErr w:type="spellEnd"/>
            <w:r>
              <w:rPr>
                <w:sz w:val="24"/>
                <w:szCs w:val="24"/>
              </w:rPr>
              <w:t xml:space="preserve"> for midterm review ppt!!</w:t>
            </w:r>
          </w:p>
        </w:tc>
      </w:tr>
      <w:tr w:rsidR="00DD25A1">
        <w:tc>
          <w:tcPr>
            <w:tcW w:w="110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rFonts w:ascii="Century" w:hAnsi="Century"/>
                <w:color w:val="5B9BD5" w:themeColor="accent1"/>
                <w:sz w:val="32"/>
                <w:szCs w:val="32"/>
              </w:rPr>
            </w:pPr>
            <w:r>
              <w:rPr>
                <w:rFonts w:ascii="Century" w:hAnsi="Century"/>
                <w:color w:val="5B9BD5" w:themeColor="accent1"/>
                <w:sz w:val="32"/>
                <w:szCs w:val="32"/>
              </w:rPr>
              <w:t>Fri</w:t>
            </w:r>
          </w:p>
          <w:p w:rsidR="00DD25A1" w:rsidRDefault="00DD25A1" w:rsidP="00DD25A1">
            <w:pPr>
              <w:spacing w:line="240" w:lineRule="auto"/>
              <w:rPr>
                <w:rFonts w:ascii="Century" w:hAnsi="Century"/>
                <w:color w:val="5B9BD5" w:themeColor="accent1"/>
                <w:sz w:val="32"/>
                <w:szCs w:val="32"/>
              </w:rPr>
            </w:pPr>
            <w:r>
              <w:rPr>
                <w:rFonts w:ascii="Century" w:hAnsi="Century"/>
                <w:color w:val="5B9BD5" w:themeColor="accent1"/>
                <w:sz w:val="32"/>
                <w:szCs w:val="32"/>
              </w:rPr>
              <w:t>10/6</w:t>
            </w:r>
          </w:p>
        </w:tc>
        <w:tc>
          <w:tcPr>
            <w:tcW w:w="1550" w:type="dxa"/>
            <w:tcBorders>
              <w:top w:val="single" w:sz="4" w:space="0" w:color="auto"/>
              <w:left w:val="single" w:sz="4" w:space="0" w:color="auto"/>
              <w:bottom w:val="single" w:sz="4" w:space="0" w:color="auto"/>
              <w:right w:val="single" w:sz="4" w:space="0" w:color="auto"/>
            </w:tcBorders>
          </w:tcPr>
          <w:p w:rsidR="00DD25A1" w:rsidRPr="004C26EB" w:rsidRDefault="00DD25A1" w:rsidP="00DD25A1">
            <w:pPr>
              <w:spacing w:line="240" w:lineRule="auto"/>
              <w:rPr>
                <w:rFonts w:ascii="Comic Sans MS" w:hAnsi="Comic Sans MS" w:cs="Comic Sans MS"/>
                <w:sz w:val="20"/>
                <w:szCs w:val="20"/>
              </w:rPr>
            </w:pPr>
            <w:r>
              <w:rPr>
                <w:rFonts w:ascii="Comic Sans MS" w:hAnsi="Comic Sans MS" w:cs="Comic Sans MS"/>
                <w:sz w:val="20"/>
                <w:szCs w:val="20"/>
              </w:rPr>
              <w:t>Students will analyze mitosis and the cell cycle</w:t>
            </w:r>
          </w:p>
        </w:tc>
        <w:tc>
          <w:tcPr>
            <w:tcW w:w="1550"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sz w:val="24"/>
                <w:szCs w:val="24"/>
              </w:rPr>
            </w:pPr>
            <w:r>
              <w:rPr>
                <w:rFonts w:ascii="Comic Sans MS" w:hAnsi="Comic Sans MS" w:cs="Comic Sans MS"/>
                <w:sz w:val="20"/>
                <w:szCs w:val="20"/>
              </w:rPr>
              <w:t>What is the cell cycle and mitosis?</w:t>
            </w:r>
          </w:p>
        </w:tc>
        <w:tc>
          <w:tcPr>
            <w:tcW w:w="2005" w:type="dxa"/>
            <w:tcBorders>
              <w:top w:val="single" w:sz="4" w:space="0" w:color="auto"/>
              <w:left w:val="single" w:sz="4" w:space="0" w:color="auto"/>
              <w:bottom w:val="single" w:sz="4" w:space="0" w:color="auto"/>
              <w:right w:val="single" w:sz="4" w:space="0" w:color="auto"/>
            </w:tcBorders>
          </w:tcPr>
          <w:p w:rsidR="00DD25A1" w:rsidRDefault="002E325F" w:rsidP="00DD25A1">
            <w:pPr>
              <w:spacing w:line="240" w:lineRule="auto"/>
              <w:rPr>
                <w:sz w:val="24"/>
                <w:szCs w:val="24"/>
              </w:rPr>
            </w:pPr>
            <w:r>
              <w:rPr>
                <w:sz w:val="24"/>
                <w:szCs w:val="24"/>
              </w:rPr>
              <w:t>Mid-term review</w:t>
            </w:r>
          </w:p>
        </w:tc>
        <w:tc>
          <w:tcPr>
            <w:tcW w:w="3145" w:type="dxa"/>
            <w:tcBorders>
              <w:top w:val="single" w:sz="4" w:space="0" w:color="auto"/>
              <w:left w:val="single" w:sz="4" w:space="0" w:color="auto"/>
              <w:bottom w:val="single" w:sz="4" w:space="0" w:color="auto"/>
              <w:right w:val="single" w:sz="4" w:space="0" w:color="auto"/>
            </w:tcBorders>
          </w:tcPr>
          <w:p w:rsidR="00DD25A1" w:rsidRDefault="00DD25A1" w:rsidP="00DD25A1">
            <w:pPr>
              <w:spacing w:line="240" w:lineRule="auto"/>
              <w:rPr>
                <w:sz w:val="24"/>
                <w:szCs w:val="24"/>
              </w:rPr>
            </w:pPr>
          </w:p>
        </w:tc>
      </w:tr>
    </w:tbl>
    <w:p w:rsidR="00F23C70" w:rsidRDefault="00F23C70"/>
    <w:p w:rsidR="00867B05" w:rsidRPr="0038330F" w:rsidRDefault="008B7E34">
      <w:pPr>
        <w:rPr>
          <w:rFonts w:asciiTheme="majorHAnsi" w:hAnsiTheme="majorHAnsi" w:cstheme="majorHAnsi"/>
          <w:sz w:val="20"/>
          <w:szCs w:val="20"/>
        </w:rPr>
      </w:pPr>
      <w:r>
        <w:rPr>
          <w:rFonts w:ascii="Arial" w:hAnsi="Arial" w:cs="Arial"/>
          <w:noProof/>
          <w:color w:val="0000FF"/>
          <w:sz w:val="27"/>
          <w:szCs w:val="27"/>
        </w:rPr>
        <w:drawing>
          <wp:inline distT="0" distB="0" distL="0" distR="0" wp14:anchorId="1C5253FD" wp14:editId="4B89290C">
            <wp:extent cx="3305175" cy="3287779"/>
            <wp:effectExtent l="0" t="0" r="0" b="8255"/>
            <wp:docPr id="11" name="Picture 11" descr="Image result for interpha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phas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181" cy="3292759"/>
                    </a:xfrm>
                    <a:prstGeom prst="rect">
                      <a:avLst/>
                    </a:prstGeom>
                    <a:noFill/>
                    <a:ln>
                      <a:noFill/>
                    </a:ln>
                  </pic:spPr>
                </pic:pic>
              </a:graphicData>
            </a:graphic>
          </wp:inline>
        </w:drawing>
      </w:r>
      <w:r w:rsidR="0038330F">
        <w:rPr>
          <w:rFonts w:asciiTheme="majorHAnsi" w:hAnsiTheme="majorHAnsi" w:cstheme="majorHAnsi"/>
          <w:sz w:val="20"/>
          <w:szCs w:val="20"/>
        </w:rPr>
        <w:t>WHY are cells small?</w:t>
      </w:r>
    </w:p>
    <w:p w:rsidR="00F23C70" w:rsidRDefault="006A28DC">
      <w:pPr>
        <w:rPr>
          <w:rFonts w:ascii="Rockwell Extra Bold" w:hAnsi="Rockwell Extra Bold"/>
          <w:sz w:val="44"/>
          <w:szCs w:val="44"/>
        </w:rPr>
      </w:pPr>
      <w:r>
        <w:rPr>
          <w:rFonts w:ascii="Rockwell Extra Bold" w:hAnsi="Rockwell Extra Bold"/>
          <w:sz w:val="44"/>
          <w:szCs w:val="44"/>
        </w:rPr>
        <w:lastRenderedPageBreak/>
        <w:t>10/2</w:t>
      </w:r>
      <w:r w:rsidR="00CB157F">
        <w:rPr>
          <w:rFonts w:ascii="Rockwell Extra Bold" w:hAnsi="Rockwell Extra Bold"/>
          <w:sz w:val="44"/>
          <w:szCs w:val="44"/>
        </w:rPr>
        <w:t xml:space="preserve">/17   Monday         </w:t>
      </w:r>
    </w:p>
    <w:p w:rsidR="00F23C70" w:rsidRDefault="00CB157F">
      <w:pPr>
        <w:ind w:left="720"/>
      </w:pPr>
      <w:r>
        <w:rPr>
          <w:noProof/>
        </w:rPr>
        <mc:AlternateContent>
          <mc:Choice Requires="wps">
            <w:drawing>
              <wp:anchor distT="0" distB="0" distL="114300" distR="114300" simplePos="0" relativeHeight="251655168" behindDoc="0" locked="0" layoutInCell="1" allowOverlap="1">
                <wp:simplePos x="0" y="0"/>
                <wp:positionH relativeFrom="column">
                  <wp:posOffset>1833245</wp:posOffset>
                </wp:positionH>
                <wp:positionV relativeFrom="paragraph">
                  <wp:posOffset>823595</wp:posOffset>
                </wp:positionV>
                <wp:extent cx="34925" cy="93345"/>
                <wp:effectExtent l="61595" t="61595" r="55880" b="5461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xmlns:wpsCustomData="http://www.wps.cn/officeDocument/2013/wpsCustomData">
            <w:pict>
              <v:shape id="_x0000_s1026" o:spid="_x0000_s1026" o:spt="75" style="position:absolute;left:0pt;margin-left:144.35pt;margin-top:64.85pt;height:7.35pt;width:2.75pt;z-index:251655168;mso-width-relative:page;mso-height-relative:page;" coordsize="21600,21600" o:gfxdata="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">
                <v:imagedata r:id="rId41" o:title=""/>
                <o:lock v:ext="edit"/>
              </v:shape>
            </w:pict>
          </mc:Fallback>
        </mc:AlternateContent>
      </w:r>
      <w:r>
        <w:rPr>
          <w:noProof/>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4747260" cy="1108710"/>
            <wp:effectExtent l="0" t="0" r="0" b="0"/>
            <wp:wrapSquare wrapText="bothSides"/>
            <wp:docPr id="1" name="Picture 1"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F23C70" w:rsidRPr="00DE7DF8" w:rsidRDefault="00CB157F">
      <w:pPr>
        <w:rPr>
          <w:rFonts w:ascii="Copperplate Gothic Bold" w:hAnsi="Copperplate Gothic Bold"/>
          <w:color w:val="FF0000"/>
          <w:sz w:val="44"/>
          <w:szCs w:val="44"/>
        </w:rPr>
      </w:pPr>
      <w:r>
        <w:rPr>
          <w:rFonts w:ascii="Copperplate Gothic Bold" w:hAnsi="Copperplate Gothic Bold"/>
          <w:sz w:val="44"/>
          <w:szCs w:val="44"/>
        </w:rPr>
        <w:t xml:space="preserve">Nesmith room 206   </w:t>
      </w:r>
      <w:r w:rsidR="00726509">
        <w:rPr>
          <w:rFonts w:ascii="Copperplate Gothic Bold" w:hAnsi="Copperplate Gothic Bold"/>
          <w:sz w:val="44"/>
          <w:szCs w:val="44"/>
        </w:rPr>
        <w:t xml:space="preserve">- </w:t>
      </w:r>
      <w:r w:rsidR="00DE7DF8">
        <w:rPr>
          <w:rFonts w:ascii="Copperplate Gothic Bold" w:hAnsi="Copperplate Gothic Bold"/>
          <w:color w:val="FF0000"/>
          <w:sz w:val="44"/>
          <w:szCs w:val="44"/>
        </w:rPr>
        <w:t xml:space="preserve">BACK TO TEAMS </w:t>
      </w:r>
      <w:r w:rsidR="00DE7DF8" w:rsidRPr="00DE7DF8">
        <w:rPr>
          <mc:AlternateContent>
            <mc:Choice Requires="w16se">
              <w:rFonts w:ascii="Copperplate Gothic Bold" w:hAnsi="Copperplate Gothic Bold"/>
            </mc:Choice>
            <mc:Fallback>
              <w:rFonts w:ascii="Segoe UI Emoji" w:eastAsia="Segoe UI Emoji" w:hAnsi="Segoe UI Emoji" w:cs="Segoe UI Emoji"/>
            </mc:Fallback>
          </mc:AlternateContent>
          <w:color w:val="FF0000"/>
          <w:sz w:val="44"/>
          <w:szCs w:val="44"/>
        </w:rPr>
        <mc:AlternateContent>
          <mc:Choice Requires="w16se">
            <w16se:symEx w16se:font="Segoe UI Emoji" w16se:char="1F60A"/>
          </mc:Choice>
          <mc:Fallback>
            <w:t>😊</w:t>
          </mc:Fallback>
        </mc:AlternateContent>
      </w:r>
      <w:r w:rsidR="00A675F6">
        <w:rPr>
          <w:rFonts w:ascii="Copperplate Gothic Bold" w:hAnsi="Copperplate Gothic Bold"/>
          <w:color w:val="FF0000"/>
          <w:sz w:val="44"/>
          <w:szCs w:val="44"/>
        </w:rPr>
        <w:t xml:space="preserve">  </w:t>
      </w:r>
    </w:p>
    <w:p w:rsidR="00F23C70" w:rsidRDefault="00CB157F">
      <w:pPr>
        <w:rPr>
          <w:color w:val="2E74B5" w:themeColor="accent1" w:themeShade="BF"/>
          <w:sz w:val="36"/>
          <w:szCs w:val="36"/>
        </w:rPr>
      </w:pPr>
      <w:r>
        <w:rPr>
          <w:color w:val="2E74B5" w:themeColor="accent1" w:themeShade="BF"/>
          <w:sz w:val="36"/>
          <w:szCs w:val="36"/>
        </w:rPr>
        <w:t>-hand in electronics/cell phone</w:t>
      </w:r>
      <w:r w:rsidR="00676D32">
        <w:rPr>
          <w:color w:val="2E74B5" w:themeColor="accent1" w:themeShade="BF"/>
          <w:sz w:val="36"/>
          <w:szCs w:val="36"/>
        </w:rPr>
        <w:t xml:space="preserve">, fold and hand in </w:t>
      </w:r>
      <w:r w:rsidR="00A675F6">
        <w:rPr>
          <w:color w:val="2E74B5" w:themeColor="accent1" w:themeShade="BF"/>
          <w:sz w:val="36"/>
          <w:szCs w:val="36"/>
        </w:rPr>
        <w:t>any make up work.  LAST day of the 9 weeks= Friday 10/6</w:t>
      </w:r>
    </w:p>
    <w:p w:rsidR="00A675F6" w:rsidRDefault="00A675F6">
      <w:pPr>
        <w:rPr>
          <w:color w:val="2E74B5" w:themeColor="accent1" w:themeShade="BF"/>
          <w:sz w:val="36"/>
          <w:szCs w:val="36"/>
        </w:rPr>
      </w:pPr>
      <w:r>
        <w:rPr>
          <w:color w:val="2E74B5" w:themeColor="accent1" w:themeShade="BF"/>
          <w:sz w:val="36"/>
          <w:szCs w:val="36"/>
        </w:rPr>
        <w:t>Mid-term exam= Monday 10/9</w:t>
      </w:r>
    </w:p>
    <w:p w:rsidR="00A675F6" w:rsidRDefault="00A675F6">
      <w:pPr>
        <w:rPr>
          <w:color w:val="2E74B5" w:themeColor="accent1" w:themeShade="BF"/>
          <w:sz w:val="36"/>
          <w:szCs w:val="36"/>
        </w:rPr>
      </w:pPr>
      <w:r>
        <w:rPr>
          <w:color w:val="2E74B5" w:themeColor="accent1" w:themeShade="BF"/>
          <w:sz w:val="36"/>
          <w:szCs w:val="36"/>
        </w:rPr>
        <w:t>-Finish up with notes- Mutations</w:t>
      </w:r>
    </w:p>
    <w:p w:rsidR="00A675F6" w:rsidRDefault="00A675F6">
      <w:pPr>
        <w:rPr>
          <w:color w:val="2E74B5" w:themeColor="accent1" w:themeShade="BF"/>
          <w:sz w:val="36"/>
          <w:szCs w:val="36"/>
        </w:rPr>
      </w:pPr>
      <w:r>
        <w:rPr>
          <w:color w:val="2E74B5" w:themeColor="accent1" w:themeShade="BF"/>
          <w:sz w:val="36"/>
          <w:szCs w:val="36"/>
        </w:rPr>
        <w:t>-Cell cycle and mitosis introduction</w:t>
      </w:r>
    </w:p>
    <w:p w:rsidR="00A675F6" w:rsidRDefault="00A675F6">
      <w:pPr>
        <w:rPr>
          <w:color w:val="2E74B5" w:themeColor="accent1" w:themeShade="BF"/>
          <w:sz w:val="36"/>
          <w:szCs w:val="36"/>
        </w:rPr>
      </w:pPr>
    </w:p>
    <w:p w:rsidR="00A675F6" w:rsidRDefault="00A675F6" w:rsidP="00A675F6">
      <w:pPr>
        <w:rPr>
          <w:rFonts w:ascii="Rockwell Extra Bold" w:hAnsi="Rockwell Extra Bold"/>
          <w:sz w:val="44"/>
          <w:szCs w:val="44"/>
        </w:rPr>
      </w:pPr>
      <w:r>
        <w:rPr>
          <w:rFonts w:ascii="Rockwell Extra Bold" w:hAnsi="Rockwell Extra Bold"/>
          <w:sz w:val="44"/>
          <w:szCs w:val="44"/>
        </w:rPr>
        <w:t xml:space="preserve">10/3/17   Tuesday       </w:t>
      </w:r>
    </w:p>
    <w:p w:rsidR="00A675F6" w:rsidRDefault="00A675F6" w:rsidP="00A675F6">
      <w:pPr>
        <w:ind w:left="720"/>
      </w:pPr>
      <w:r>
        <w:rPr>
          <w:noProof/>
        </w:rPr>
        <mc:AlternateContent>
          <mc:Choice Requires="wpi">
            <w:drawing>
              <wp:anchor distT="0" distB="0" distL="114300" distR="114300" simplePos="0" relativeHeight="251659264" behindDoc="0" locked="0" layoutInCell="1" allowOverlap="1" wp14:anchorId="7854F47F" wp14:editId="6E34AE6F">
                <wp:simplePos x="0" y="0"/>
                <wp:positionH relativeFrom="column">
                  <wp:posOffset>1833245</wp:posOffset>
                </wp:positionH>
                <wp:positionV relativeFrom="paragraph">
                  <wp:posOffset>823595</wp:posOffset>
                </wp:positionV>
                <wp:extent cx="34925" cy="93345"/>
                <wp:effectExtent l="61595" t="61595" r="55880" b="54610"/>
                <wp:wrapNone/>
                <wp:docPr id="3"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type w14:anchorId="0E5623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3.4pt;margin-top:63.9pt;width:4.6pt;height:9.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">
                <v:imagedata r:id="rId44" o:title=""/>
              </v:shape>
            </w:pict>
          </mc:Fallback>
        </mc:AlternateContent>
      </w:r>
      <w:r>
        <w:rPr>
          <w:noProof/>
        </w:rPr>
        <w:drawing>
          <wp:anchor distT="0" distB="0" distL="114300" distR="114300" simplePos="0" relativeHeight="251660288" behindDoc="0" locked="0" layoutInCell="1" allowOverlap="1" wp14:anchorId="7614D3BA" wp14:editId="180B8D12">
            <wp:simplePos x="0" y="0"/>
            <wp:positionH relativeFrom="column">
              <wp:align>left</wp:align>
            </wp:positionH>
            <wp:positionV relativeFrom="paragraph">
              <wp:align>top</wp:align>
            </wp:positionV>
            <wp:extent cx="4747260" cy="1108710"/>
            <wp:effectExtent l="0" t="0" r="0" b="0"/>
            <wp:wrapSquare wrapText="bothSides"/>
            <wp:docPr id="4" name="Picture 4"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A675F6" w:rsidRDefault="00A675F6" w:rsidP="00A675F6">
      <w:pPr>
        <w:rPr>
          <w:rFonts w:ascii="Copperplate Gothic Bold" w:hAnsi="Copperplate Gothic Bold"/>
          <w:sz w:val="44"/>
          <w:szCs w:val="44"/>
        </w:rPr>
      </w:pPr>
      <w:r>
        <w:rPr>
          <w:rFonts w:ascii="Copperplate Gothic Bold" w:hAnsi="Copperplate Gothic Bold"/>
          <w:sz w:val="44"/>
          <w:szCs w:val="44"/>
        </w:rPr>
        <w:t xml:space="preserve">Nesmith room 206   </w:t>
      </w:r>
    </w:p>
    <w:p w:rsidR="00A675F6" w:rsidRDefault="00A675F6" w:rsidP="00A675F6">
      <w:pPr>
        <w:rPr>
          <w:rFonts w:ascii="Copperplate Gothic Bold" w:hAnsi="Copperplate Gothic Bold"/>
          <w:sz w:val="44"/>
          <w:szCs w:val="44"/>
        </w:rPr>
      </w:pPr>
    </w:p>
    <w:p w:rsidR="00A675F6" w:rsidRDefault="00A675F6" w:rsidP="00A675F6">
      <w:pPr>
        <w:rPr>
          <w:rFonts w:ascii="Copperplate Gothic Bold" w:hAnsi="Copperplate Gothic Bold"/>
          <w:sz w:val="44"/>
          <w:szCs w:val="44"/>
        </w:rPr>
      </w:pPr>
    </w:p>
    <w:p w:rsidR="00A675F6" w:rsidRDefault="00A675F6" w:rsidP="00A675F6">
      <w:pPr>
        <w:rPr>
          <w:rFonts w:ascii="Rockwell Extra Bold" w:hAnsi="Rockwell Extra Bold"/>
          <w:sz w:val="44"/>
          <w:szCs w:val="44"/>
        </w:rPr>
      </w:pPr>
      <w:r>
        <w:rPr>
          <w:rFonts w:ascii="Rockwell Extra Bold" w:hAnsi="Rockwell Extra Bold"/>
          <w:sz w:val="44"/>
          <w:szCs w:val="44"/>
        </w:rPr>
        <w:lastRenderedPageBreak/>
        <w:t xml:space="preserve">10/4/17   Wednesday        </w:t>
      </w:r>
    </w:p>
    <w:p w:rsidR="00A675F6" w:rsidRDefault="00A675F6" w:rsidP="00A675F6">
      <w:pPr>
        <w:ind w:left="720"/>
      </w:pPr>
      <w:r>
        <w:rPr>
          <w:noProof/>
        </w:rPr>
        <mc:AlternateContent>
          <mc:Choice Requires="wpi">
            <w:drawing>
              <wp:anchor distT="0" distB="0" distL="114300" distR="114300" simplePos="0" relativeHeight="251662336" behindDoc="0" locked="0" layoutInCell="1" allowOverlap="1" wp14:anchorId="7854F47F" wp14:editId="6E34AE6F">
                <wp:simplePos x="0" y="0"/>
                <wp:positionH relativeFrom="column">
                  <wp:posOffset>1833245</wp:posOffset>
                </wp:positionH>
                <wp:positionV relativeFrom="paragraph">
                  <wp:posOffset>823595</wp:posOffset>
                </wp:positionV>
                <wp:extent cx="34925" cy="93345"/>
                <wp:effectExtent l="61595" t="61595" r="55880" b="5461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 w14:anchorId="1D8A2EAA" id="Ink 5" o:spid="_x0000_s1026" type="#_x0000_t75" style="position:absolute;margin-left:143.4pt;margin-top:63.9pt;width:4.6pt;height:9.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">
                <v:imagedata r:id="rId44" o:title=""/>
              </v:shape>
            </w:pict>
          </mc:Fallback>
        </mc:AlternateContent>
      </w:r>
      <w:r>
        <w:rPr>
          <w:noProof/>
        </w:rPr>
        <w:drawing>
          <wp:anchor distT="0" distB="0" distL="114300" distR="114300" simplePos="0" relativeHeight="251663360" behindDoc="0" locked="0" layoutInCell="1" allowOverlap="1" wp14:anchorId="7614D3BA" wp14:editId="180B8D12">
            <wp:simplePos x="0" y="0"/>
            <wp:positionH relativeFrom="column">
              <wp:align>left</wp:align>
            </wp:positionH>
            <wp:positionV relativeFrom="paragraph">
              <wp:align>top</wp:align>
            </wp:positionV>
            <wp:extent cx="4747260" cy="1108710"/>
            <wp:effectExtent l="0" t="0" r="0" b="0"/>
            <wp:wrapSquare wrapText="bothSides"/>
            <wp:docPr id="6" name="Picture 6"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8903EC" w:rsidRPr="00DE7DF8" w:rsidRDefault="00A675F6" w:rsidP="008903EC">
      <w:pPr>
        <w:rPr>
          <w:rFonts w:ascii="Copperplate Gothic Bold" w:hAnsi="Copperplate Gothic Bold"/>
          <w:color w:val="FF0000"/>
          <w:sz w:val="44"/>
          <w:szCs w:val="44"/>
        </w:rPr>
      </w:pPr>
      <w:r>
        <w:rPr>
          <w:rFonts w:ascii="Copperplate Gothic Bold" w:hAnsi="Copperplate Gothic Bold"/>
          <w:sz w:val="44"/>
          <w:szCs w:val="44"/>
        </w:rPr>
        <w:t xml:space="preserve">Nesmith room </w:t>
      </w:r>
      <w:proofErr w:type="gramStart"/>
      <w:r>
        <w:rPr>
          <w:rFonts w:ascii="Copperplate Gothic Bold" w:hAnsi="Copperplate Gothic Bold"/>
          <w:sz w:val="44"/>
          <w:szCs w:val="44"/>
        </w:rPr>
        <w:t xml:space="preserve">206  </w:t>
      </w:r>
      <w:r w:rsidR="008903EC">
        <w:rPr>
          <w:rFonts w:ascii="Copperplate Gothic Bold" w:hAnsi="Copperplate Gothic Bold"/>
          <w:color w:val="FF0000"/>
          <w:sz w:val="44"/>
          <w:szCs w:val="44"/>
        </w:rPr>
        <w:t>BACK</w:t>
      </w:r>
      <w:proofErr w:type="gramEnd"/>
      <w:r w:rsidR="008903EC">
        <w:rPr>
          <w:rFonts w:ascii="Copperplate Gothic Bold" w:hAnsi="Copperplate Gothic Bold"/>
          <w:color w:val="FF0000"/>
          <w:sz w:val="44"/>
          <w:szCs w:val="44"/>
        </w:rPr>
        <w:t xml:space="preserve"> TO TEAMS </w:t>
      </w:r>
      <w:r w:rsidR="008903EC" w:rsidRPr="00DE7DF8">
        <w:rPr>
          <mc:AlternateContent>
            <mc:Choice Requires="w16se">
              <w:rFonts w:ascii="Copperplate Gothic Bold" w:hAnsi="Copperplate Gothic Bold"/>
            </mc:Choice>
            <mc:Fallback>
              <w:rFonts w:ascii="Segoe UI Emoji" w:eastAsia="Segoe UI Emoji" w:hAnsi="Segoe UI Emoji" w:cs="Segoe UI Emoji"/>
            </mc:Fallback>
          </mc:AlternateContent>
          <w:color w:val="FF0000"/>
          <w:sz w:val="44"/>
          <w:szCs w:val="44"/>
        </w:rPr>
        <mc:AlternateContent>
          <mc:Choice Requires="w16se">
            <w16se:symEx w16se:font="Segoe UI Emoji" w16se:char="1F60A"/>
          </mc:Choice>
          <mc:Fallback>
            <w:t>😊</w:t>
          </mc:Fallback>
        </mc:AlternateContent>
      </w:r>
      <w:r w:rsidR="008903EC">
        <w:rPr>
          <w:rFonts w:ascii="Copperplate Gothic Bold" w:hAnsi="Copperplate Gothic Bold"/>
          <w:color w:val="FF0000"/>
          <w:sz w:val="44"/>
          <w:szCs w:val="44"/>
        </w:rPr>
        <w:t xml:space="preserve">  </w:t>
      </w:r>
    </w:p>
    <w:p w:rsidR="008903EC" w:rsidRDefault="008903EC" w:rsidP="008903EC">
      <w:pPr>
        <w:rPr>
          <w:color w:val="2E74B5" w:themeColor="accent1" w:themeShade="BF"/>
          <w:sz w:val="36"/>
          <w:szCs w:val="36"/>
        </w:rPr>
      </w:pPr>
      <w:r>
        <w:rPr>
          <w:color w:val="2E74B5" w:themeColor="accent1" w:themeShade="BF"/>
          <w:sz w:val="36"/>
          <w:szCs w:val="36"/>
        </w:rPr>
        <w:t xml:space="preserve">-hand in electronics/cell phone, fold and hand in any make up work.  LAST day of the 9 weeks= </w:t>
      </w:r>
      <w:r w:rsidR="002E325F">
        <w:rPr>
          <w:color w:val="2E74B5" w:themeColor="accent1" w:themeShade="BF"/>
          <w:sz w:val="36"/>
          <w:szCs w:val="36"/>
        </w:rPr>
        <w:t>Thursday 10/5</w:t>
      </w:r>
    </w:p>
    <w:p w:rsidR="008903EC" w:rsidRDefault="008903EC" w:rsidP="008903EC">
      <w:pPr>
        <w:rPr>
          <w:color w:val="2E74B5" w:themeColor="accent1" w:themeShade="BF"/>
          <w:sz w:val="36"/>
          <w:szCs w:val="36"/>
        </w:rPr>
      </w:pPr>
      <w:r>
        <w:rPr>
          <w:color w:val="2E74B5" w:themeColor="accent1" w:themeShade="BF"/>
          <w:sz w:val="36"/>
          <w:szCs w:val="36"/>
        </w:rPr>
        <w:t>Mid-term exam= Monday 10/9</w:t>
      </w:r>
    </w:p>
    <w:p w:rsidR="008903EC" w:rsidRDefault="008903EC" w:rsidP="008903EC">
      <w:pPr>
        <w:rPr>
          <w:color w:val="2E74B5" w:themeColor="accent1" w:themeShade="BF"/>
          <w:sz w:val="36"/>
          <w:szCs w:val="36"/>
        </w:rPr>
      </w:pPr>
      <w:r>
        <w:rPr>
          <w:color w:val="2E74B5" w:themeColor="accent1" w:themeShade="BF"/>
          <w:sz w:val="36"/>
          <w:szCs w:val="36"/>
        </w:rPr>
        <w:t xml:space="preserve">-Finish up with notes- </w:t>
      </w:r>
      <w:r w:rsidR="002E325F">
        <w:rPr>
          <w:color w:val="2E74B5" w:themeColor="accent1" w:themeShade="BF"/>
          <w:sz w:val="36"/>
          <w:szCs w:val="36"/>
        </w:rPr>
        <w:t>Meiosis</w:t>
      </w:r>
    </w:p>
    <w:p w:rsidR="008903EC" w:rsidRDefault="008903EC" w:rsidP="008903EC">
      <w:pPr>
        <w:rPr>
          <w:color w:val="2E74B5" w:themeColor="accent1" w:themeShade="BF"/>
          <w:sz w:val="36"/>
          <w:szCs w:val="36"/>
        </w:rPr>
      </w:pPr>
      <w:r>
        <w:rPr>
          <w:color w:val="2E74B5" w:themeColor="accent1" w:themeShade="BF"/>
          <w:sz w:val="36"/>
          <w:szCs w:val="36"/>
        </w:rPr>
        <w:t>-</w:t>
      </w:r>
      <w:proofErr w:type="gramStart"/>
      <w:r>
        <w:rPr>
          <w:color w:val="2E74B5" w:themeColor="accent1" w:themeShade="BF"/>
          <w:sz w:val="36"/>
          <w:szCs w:val="36"/>
        </w:rPr>
        <w:t>Meiosis  introduction</w:t>
      </w:r>
      <w:proofErr w:type="gramEnd"/>
    </w:p>
    <w:p w:rsidR="00A675F6" w:rsidRDefault="00A675F6" w:rsidP="00A675F6">
      <w:pPr>
        <w:rPr>
          <w:color w:val="2E74B5" w:themeColor="accent1" w:themeShade="BF"/>
          <w:sz w:val="36"/>
          <w:szCs w:val="36"/>
        </w:rPr>
      </w:pPr>
      <w:r>
        <w:rPr>
          <w:rFonts w:ascii="Copperplate Gothic Bold" w:hAnsi="Copperplate Gothic Bold"/>
          <w:sz w:val="44"/>
          <w:szCs w:val="44"/>
        </w:rPr>
        <w:t xml:space="preserve"> </w:t>
      </w:r>
    </w:p>
    <w:p w:rsidR="00A675F6" w:rsidRDefault="00A675F6" w:rsidP="00A675F6">
      <w:pPr>
        <w:rPr>
          <w:color w:val="2E74B5" w:themeColor="accent1" w:themeShade="BF"/>
          <w:sz w:val="36"/>
          <w:szCs w:val="36"/>
        </w:rPr>
      </w:pPr>
    </w:p>
    <w:p w:rsidR="00A675F6" w:rsidRDefault="00A675F6" w:rsidP="00A675F6">
      <w:pPr>
        <w:rPr>
          <w:rFonts w:ascii="Rockwell Extra Bold" w:hAnsi="Rockwell Extra Bold"/>
          <w:sz w:val="44"/>
          <w:szCs w:val="44"/>
        </w:rPr>
      </w:pPr>
      <w:r>
        <w:rPr>
          <w:rFonts w:ascii="Rockwell Extra Bold" w:hAnsi="Rockwell Extra Bold"/>
          <w:sz w:val="44"/>
          <w:szCs w:val="44"/>
        </w:rPr>
        <w:t xml:space="preserve">10/5/17   Thursday       </w:t>
      </w:r>
    </w:p>
    <w:p w:rsidR="00A675F6" w:rsidRPr="002E325F" w:rsidRDefault="00A675F6" w:rsidP="00A675F6">
      <w:pPr>
        <w:ind w:left="720"/>
        <w:rPr>
          <w:rFonts w:ascii="Aharoni" w:hAnsi="Aharoni" w:cs="Aharoni"/>
          <w:color w:val="1F4E79" w:themeColor="accent1" w:themeShade="80"/>
          <w:sz w:val="36"/>
          <w:szCs w:val="36"/>
        </w:rPr>
      </w:pPr>
      <w:r>
        <w:rPr>
          <w:noProof/>
        </w:rPr>
        <mc:AlternateContent>
          <mc:Choice Requires="wpi">
            <w:drawing>
              <wp:anchor distT="0" distB="0" distL="114300" distR="114300" simplePos="0" relativeHeight="251665408" behindDoc="0" locked="0" layoutInCell="1" allowOverlap="1" wp14:anchorId="7854F47F" wp14:editId="6E34AE6F">
                <wp:simplePos x="0" y="0"/>
                <wp:positionH relativeFrom="column">
                  <wp:posOffset>1833245</wp:posOffset>
                </wp:positionH>
                <wp:positionV relativeFrom="paragraph">
                  <wp:posOffset>823595</wp:posOffset>
                </wp:positionV>
                <wp:extent cx="34925" cy="93345"/>
                <wp:effectExtent l="61595" t="61595" r="55880" b="5461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 w14:anchorId="6AEC48B6" id="Ink 7" o:spid="_x0000_s1026" type="#_x0000_t75" style="position:absolute;margin-left:143.4pt;margin-top:63.9pt;width:4.6pt;height:9.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">
                <v:imagedata r:id="rId44" o:title=""/>
              </v:shape>
            </w:pict>
          </mc:Fallback>
        </mc:AlternateContent>
      </w:r>
      <w:r>
        <w:rPr>
          <w:noProof/>
        </w:rPr>
        <w:drawing>
          <wp:anchor distT="0" distB="0" distL="114300" distR="114300" simplePos="0" relativeHeight="251666432" behindDoc="0" locked="0" layoutInCell="1" allowOverlap="1" wp14:anchorId="7614D3BA" wp14:editId="180B8D12">
            <wp:simplePos x="0" y="0"/>
            <wp:positionH relativeFrom="column">
              <wp:align>left</wp:align>
            </wp:positionH>
            <wp:positionV relativeFrom="paragraph">
              <wp:align>top</wp:align>
            </wp:positionV>
            <wp:extent cx="4747260" cy="1108710"/>
            <wp:effectExtent l="0" t="0" r="0" b="0"/>
            <wp:wrapSquare wrapText="bothSides"/>
            <wp:docPr id="8" name="Picture 8"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r w:rsidR="002E325F" w:rsidRPr="002E325F">
        <w:rPr>
          <w:rFonts w:ascii="Aharoni" w:hAnsi="Aharoni" w:cs="Aharoni"/>
          <w:color w:val="1F4E79" w:themeColor="accent1" w:themeShade="80"/>
          <w:sz w:val="36"/>
          <w:szCs w:val="36"/>
        </w:rPr>
        <w:t>-NEW teams!!  Hand in cell phone, test corrections and any make up work!</w:t>
      </w:r>
    </w:p>
    <w:p w:rsidR="002E325F" w:rsidRPr="002E325F" w:rsidRDefault="002E325F" w:rsidP="00A675F6">
      <w:pPr>
        <w:ind w:left="720"/>
        <w:rPr>
          <w:rFonts w:ascii="Aharoni" w:hAnsi="Aharoni" w:cs="Aharoni"/>
          <w:color w:val="1F4E79" w:themeColor="accent1" w:themeShade="80"/>
          <w:sz w:val="36"/>
          <w:szCs w:val="36"/>
        </w:rPr>
      </w:pPr>
      <w:r w:rsidRPr="002E325F">
        <w:rPr>
          <w:rFonts w:ascii="Aharoni" w:hAnsi="Aharoni" w:cs="Aharoni"/>
          <w:color w:val="1F4E79" w:themeColor="accent1" w:themeShade="80"/>
          <w:sz w:val="36"/>
          <w:szCs w:val="36"/>
        </w:rPr>
        <w:t>-Finish packet with new team</w:t>
      </w:r>
    </w:p>
    <w:p w:rsidR="002E325F" w:rsidRPr="002E325F" w:rsidRDefault="002E325F" w:rsidP="00A675F6">
      <w:pPr>
        <w:ind w:left="720"/>
        <w:rPr>
          <w:rFonts w:ascii="Aharoni" w:hAnsi="Aharoni" w:cs="Aharoni"/>
          <w:color w:val="1F4E79" w:themeColor="accent1" w:themeShade="80"/>
          <w:sz w:val="36"/>
          <w:szCs w:val="36"/>
        </w:rPr>
      </w:pPr>
      <w:r w:rsidRPr="002E325F">
        <w:rPr>
          <w:rFonts w:ascii="Aharoni" w:hAnsi="Aharoni" w:cs="Aharoni"/>
          <w:color w:val="1F4E79" w:themeColor="accent1" w:themeShade="80"/>
          <w:sz w:val="36"/>
          <w:szCs w:val="36"/>
        </w:rPr>
        <w:t>-Meiosis project</w:t>
      </w:r>
      <w:r>
        <w:rPr>
          <w:rFonts w:ascii="Aharoni" w:hAnsi="Aharoni" w:cs="Aharoni"/>
          <w:color w:val="1F4E79" w:themeColor="accent1" w:themeShade="80"/>
          <w:sz w:val="36"/>
          <w:szCs w:val="36"/>
        </w:rPr>
        <w:t>!</w:t>
      </w:r>
      <w:r>
        <w:rPr>
          <w:rFonts w:ascii="Aharoni" w:hAnsi="Aharoni" w:cs="Aharoni"/>
          <w:color w:val="1F4E79" w:themeColor="accent1" w:themeShade="80"/>
          <w:sz w:val="36"/>
          <w:szCs w:val="36"/>
        </w:rPr>
        <w:tab/>
      </w:r>
    </w:p>
    <w:p w:rsidR="002E325F" w:rsidRDefault="002E325F" w:rsidP="00A675F6">
      <w:pPr>
        <w:ind w:left="720"/>
      </w:pPr>
    </w:p>
    <w:p w:rsidR="00A675F6" w:rsidRDefault="00A675F6" w:rsidP="00A675F6">
      <w:pPr>
        <w:rPr>
          <w:rFonts w:ascii="Copperplate Gothic Bold" w:hAnsi="Copperplate Gothic Bold"/>
          <w:sz w:val="44"/>
          <w:szCs w:val="44"/>
        </w:rPr>
      </w:pPr>
      <w:r>
        <w:rPr>
          <w:rFonts w:ascii="Copperplate Gothic Bold" w:hAnsi="Copperplate Gothic Bold"/>
          <w:sz w:val="44"/>
          <w:szCs w:val="44"/>
        </w:rPr>
        <w:t xml:space="preserve">Nesmith room 206   </w:t>
      </w:r>
    </w:p>
    <w:p w:rsidR="00A675F6" w:rsidRDefault="00A675F6" w:rsidP="00A675F6">
      <w:pPr>
        <w:rPr>
          <w:rFonts w:ascii="Copperplate Gothic Bold" w:hAnsi="Copperplate Gothic Bold"/>
          <w:sz w:val="44"/>
          <w:szCs w:val="44"/>
        </w:rPr>
      </w:pPr>
    </w:p>
    <w:p w:rsidR="00A675F6" w:rsidRDefault="00A675F6" w:rsidP="00A675F6">
      <w:pPr>
        <w:rPr>
          <w:rFonts w:ascii="Rockwell Extra Bold" w:hAnsi="Rockwell Extra Bold"/>
          <w:sz w:val="44"/>
          <w:szCs w:val="44"/>
        </w:rPr>
      </w:pPr>
      <w:r>
        <w:rPr>
          <w:rFonts w:ascii="Rockwell Extra Bold" w:hAnsi="Rockwell Extra Bold"/>
          <w:sz w:val="44"/>
          <w:szCs w:val="44"/>
        </w:rPr>
        <w:t xml:space="preserve">10/6/17   Friday      </w:t>
      </w:r>
    </w:p>
    <w:p w:rsidR="00A675F6" w:rsidRDefault="00A675F6" w:rsidP="00A675F6">
      <w:pPr>
        <w:ind w:left="720"/>
      </w:pPr>
      <w:r>
        <w:rPr>
          <w:noProof/>
        </w:rPr>
        <mc:AlternateContent>
          <mc:Choice Requires="wpi">
            <w:drawing>
              <wp:anchor distT="0" distB="0" distL="114300" distR="114300" simplePos="0" relativeHeight="251668480" behindDoc="0" locked="0" layoutInCell="1" allowOverlap="1" wp14:anchorId="7854F47F" wp14:editId="6E34AE6F">
                <wp:simplePos x="0" y="0"/>
                <wp:positionH relativeFrom="column">
                  <wp:posOffset>1833245</wp:posOffset>
                </wp:positionH>
                <wp:positionV relativeFrom="paragraph">
                  <wp:posOffset>823595</wp:posOffset>
                </wp:positionV>
                <wp:extent cx="34925" cy="93345"/>
                <wp:effectExtent l="61595" t="61595" r="55880" b="5461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ChangeAspect="1"/>
                        </w14:cNvContentPartPr>
                      </w14:nvContentPartPr>
                      <w14:xfrm>
                        <a:off x="0" y="0"/>
                        <a:ext cx="34925" cy="93345"/>
                      </w14:xfrm>
                    </w14:contentPart>
                  </a:graphicData>
                </a:graphic>
              </wp:anchor>
            </w:drawing>
          </mc:Choice>
          <mc:Fallback>
            <w:pict>
              <v:shape w14:anchorId="106B0A88" id="Ink 9" o:spid="_x0000_s1026" type="#_x0000_t75" style="position:absolute;margin-left:143.4pt;margin-top:63.9pt;width:4.6pt;height:9.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">
                <v:imagedata r:id="rId44" o:title=""/>
              </v:shape>
            </w:pict>
          </mc:Fallback>
        </mc:AlternateContent>
      </w:r>
      <w:r>
        <w:rPr>
          <w:noProof/>
        </w:rPr>
        <w:drawing>
          <wp:anchor distT="0" distB="0" distL="114300" distR="114300" simplePos="0" relativeHeight="251669504" behindDoc="0" locked="0" layoutInCell="1" allowOverlap="1" wp14:anchorId="7614D3BA" wp14:editId="180B8D12">
            <wp:simplePos x="0" y="0"/>
            <wp:positionH relativeFrom="column">
              <wp:align>left</wp:align>
            </wp:positionH>
            <wp:positionV relativeFrom="paragraph">
              <wp:align>top</wp:align>
            </wp:positionV>
            <wp:extent cx="4747260" cy="1108710"/>
            <wp:effectExtent l="0" t="0" r="0" b="0"/>
            <wp:wrapSquare wrapText="bothSides"/>
            <wp:docPr id="10" name="Picture 10" descr="bio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WELCOME.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747260" cy="1108710"/>
                    </a:xfrm>
                    <a:prstGeom prst="rect">
                      <a:avLst/>
                    </a:prstGeom>
                    <a:noFill/>
                  </pic:spPr>
                </pic:pic>
              </a:graphicData>
            </a:graphic>
          </wp:anchor>
        </w:drawing>
      </w:r>
      <w:r>
        <w:br w:type="textWrapping" w:clear="all"/>
      </w:r>
    </w:p>
    <w:p w:rsidR="00A675F6" w:rsidRDefault="00A675F6" w:rsidP="00A675F6">
      <w:pPr>
        <w:rPr>
          <w:rFonts w:ascii="Copperplate Gothic Bold" w:hAnsi="Copperplate Gothic Bold"/>
          <w:sz w:val="44"/>
          <w:szCs w:val="44"/>
        </w:rPr>
      </w:pPr>
      <w:r>
        <w:rPr>
          <w:rFonts w:ascii="Copperplate Gothic Bold" w:hAnsi="Copperplate Gothic Bold"/>
          <w:sz w:val="44"/>
          <w:szCs w:val="44"/>
        </w:rPr>
        <w:t xml:space="preserve">Nesmith room 206   </w:t>
      </w:r>
    </w:p>
    <w:p w:rsidR="005617BE" w:rsidRDefault="005617BE" w:rsidP="00A675F6">
      <w:pPr>
        <w:rPr>
          <w:rFonts w:ascii="Copperplate Gothic Bold" w:hAnsi="Copperplate Gothic Bold"/>
          <w:sz w:val="44"/>
          <w:szCs w:val="44"/>
        </w:rPr>
      </w:pPr>
      <w:r>
        <w:rPr>
          <w:rFonts w:ascii="Copperplate Gothic Bold" w:hAnsi="Copperplate Gothic Bold"/>
          <w:sz w:val="44"/>
          <w:szCs w:val="44"/>
        </w:rPr>
        <w:t>SUPER</w:t>
      </w:r>
      <w:r w:rsidR="00B975D4">
        <w:rPr>
          <w:rFonts w:ascii="Copperplate Gothic Bold" w:hAnsi="Copperplate Gothic Bold"/>
          <w:sz w:val="44"/>
          <w:szCs w:val="44"/>
        </w:rPr>
        <w:t xml:space="preserve">INTENDENT’S Questions!!! </w:t>
      </w:r>
      <w:bookmarkStart w:id="0" w:name="_GoBack"/>
      <w:bookmarkEnd w:id="0"/>
    </w:p>
    <w:p w:rsidR="005617BE" w:rsidRDefault="005617BE" w:rsidP="00A675F6">
      <w:pPr>
        <w:rPr>
          <w:rFonts w:ascii="Copperplate Gothic Bold" w:hAnsi="Copperplate Gothic Bold"/>
          <w:sz w:val="44"/>
          <w:szCs w:val="44"/>
        </w:rPr>
      </w:pPr>
    </w:p>
    <w:p w:rsidR="002F5438" w:rsidRDefault="002F5438" w:rsidP="00A675F6">
      <w:pPr>
        <w:rPr>
          <w:rFonts w:ascii="Copperplate Gothic Bold" w:hAnsi="Copperplate Gothic Bold"/>
          <w:sz w:val="44"/>
          <w:szCs w:val="44"/>
        </w:rPr>
      </w:pPr>
    </w:p>
    <w:p w:rsidR="00C7272E" w:rsidRPr="00C51F4E" w:rsidRDefault="00C7272E" w:rsidP="00A675F6">
      <w:pPr>
        <w:rPr>
          <w:rFonts w:ascii="Century Gothic" w:hAnsi="Century Gothic"/>
          <w:color w:val="00B050"/>
          <w:sz w:val="20"/>
          <w:szCs w:val="20"/>
        </w:rPr>
      </w:pPr>
      <w:r w:rsidRPr="00C51F4E">
        <w:rPr>
          <w:rFonts w:ascii="Century Gothic" w:hAnsi="Century Gothic"/>
          <w:color w:val="C00000"/>
          <w:sz w:val="20"/>
          <w:szCs w:val="20"/>
        </w:rPr>
        <w:t xml:space="preserve">Red= </w:t>
      </w:r>
      <w:r w:rsidR="00C51F4E" w:rsidRPr="00C51F4E">
        <w:rPr>
          <w:rFonts w:ascii="Century Gothic" w:hAnsi="Century Gothic"/>
          <w:color w:val="C00000"/>
          <w:sz w:val="20"/>
          <w:szCs w:val="20"/>
        </w:rPr>
        <w:t xml:space="preserve">not covered </w:t>
      </w:r>
      <w:proofErr w:type="gramStart"/>
      <w:r w:rsidR="00C51F4E" w:rsidRPr="00C51F4E">
        <w:rPr>
          <w:rFonts w:ascii="Century Gothic" w:hAnsi="Century Gothic"/>
          <w:color w:val="C00000"/>
          <w:sz w:val="20"/>
          <w:szCs w:val="20"/>
        </w:rPr>
        <w:t xml:space="preserve">yet  </w:t>
      </w:r>
      <w:r w:rsidR="00C51F4E" w:rsidRPr="00C51F4E">
        <w:rPr>
          <w:rFonts w:ascii="Century Gothic" w:hAnsi="Century Gothic"/>
          <w:color w:val="0070C0"/>
          <w:sz w:val="20"/>
          <w:szCs w:val="20"/>
        </w:rPr>
        <w:t>Blue</w:t>
      </w:r>
      <w:proofErr w:type="gramEnd"/>
      <w:r w:rsidR="00C51F4E" w:rsidRPr="00C51F4E">
        <w:rPr>
          <w:rFonts w:ascii="Century Gothic" w:hAnsi="Century Gothic"/>
          <w:color w:val="0070C0"/>
          <w:sz w:val="20"/>
          <w:szCs w:val="20"/>
        </w:rPr>
        <w:t xml:space="preserve">=covered but needs to be revisited  </w:t>
      </w:r>
      <w:r w:rsidR="00C51F4E" w:rsidRPr="00C51F4E">
        <w:rPr>
          <w:rFonts w:ascii="Century Gothic" w:hAnsi="Century Gothic"/>
          <w:color w:val="00B050"/>
          <w:sz w:val="20"/>
          <w:szCs w:val="20"/>
        </w:rPr>
        <w:t>Green= covered thoroughly but reinforcement needed.</w:t>
      </w:r>
    </w:p>
    <w:p w:rsidR="002F5438" w:rsidRDefault="00C51F4E" w:rsidP="00A675F6">
      <w:pPr>
        <w:rPr>
          <w:rFonts w:ascii="Century Gothic" w:hAnsi="Century Gothic"/>
          <w:sz w:val="24"/>
          <w:szCs w:val="24"/>
        </w:rPr>
      </w:pPr>
      <w:r>
        <w:rPr>
          <w:rFonts w:ascii="Century Gothic" w:hAnsi="Century Gothic"/>
          <w:sz w:val="24"/>
          <w:szCs w:val="24"/>
        </w:rPr>
        <w:t xml:space="preserve">10/1/17               </w:t>
      </w:r>
      <w:r w:rsidR="002F5438" w:rsidRPr="002F5438">
        <w:rPr>
          <w:rFonts w:ascii="Century Gothic" w:hAnsi="Century Gothic"/>
          <w:sz w:val="24"/>
          <w:szCs w:val="24"/>
        </w:rPr>
        <w:t>Here is where we should be:</w:t>
      </w:r>
    </w:p>
    <w:p w:rsidR="002F5438" w:rsidRDefault="002F5438" w:rsidP="00A675F6">
      <w:pPr>
        <w:rPr>
          <w:rFonts w:ascii="Century Gothic" w:hAnsi="Century Gothic"/>
          <w:sz w:val="24"/>
          <w:szCs w:val="24"/>
        </w:rPr>
      </w:pPr>
    </w:p>
    <w:p w:rsidR="009B6D70" w:rsidRPr="009B6D70" w:rsidRDefault="009B6D70" w:rsidP="009B6D70">
      <w:pPr>
        <w:rPr>
          <w:rFonts w:ascii="Century Gothic" w:hAnsi="Century Gothic"/>
          <w:sz w:val="20"/>
          <w:szCs w:val="20"/>
        </w:rPr>
      </w:pPr>
      <w:r w:rsidRPr="009B6D70">
        <w:rPr>
          <w:rFonts w:ascii="Century Gothic" w:hAnsi="Century Gothic"/>
          <w:sz w:val="20"/>
          <w:szCs w:val="20"/>
        </w:rPr>
        <w:t xml:space="preserve">Bio.1.1 Understand the relationship between the structures and functions of cells and their organelles. Bio.1.1.1 Summarize the structure and function of organelles in eukaryotic cells (including the nucleus, plasma membrane, cell wall, mitochondria, vacuoles, chloroplasts, and ribosomes) and ways that these organelles interact with each other to perform the function of the cell. Bio.1.1.2 Compare prokaryotic and eukaryotic cells in terms of their general structures (plasma membrane and genetic material) and degree of complexity. Bio.1.1.3 Explain how instructions in DNA lead to cell differentiation and result in cells specialized to perform specific functions in multicellular organisms. </w:t>
      </w:r>
    </w:p>
    <w:p w:rsidR="009B6D70" w:rsidRPr="009B6D70" w:rsidRDefault="009B6D70" w:rsidP="009B6D70">
      <w:pPr>
        <w:rPr>
          <w:rFonts w:ascii="Century Gothic" w:hAnsi="Century Gothic"/>
          <w:sz w:val="20"/>
          <w:szCs w:val="20"/>
        </w:rPr>
      </w:pPr>
      <w:r w:rsidRPr="009B6D70">
        <w:rPr>
          <w:rFonts w:ascii="Century Gothic" w:hAnsi="Century Gothic"/>
          <w:sz w:val="20"/>
          <w:szCs w:val="20"/>
        </w:rPr>
        <w:t>Bio.1.1.</w:t>
      </w:r>
      <w:proofErr w:type="gramStart"/>
      <w:r w:rsidRPr="009B6D70">
        <w:rPr>
          <w:rFonts w:ascii="Century Gothic" w:hAnsi="Century Gothic"/>
          <w:sz w:val="20"/>
          <w:szCs w:val="20"/>
        </w:rPr>
        <w:t xml:space="preserve">1  </w:t>
      </w:r>
      <w:r w:rsidRPr="009B6D70">
        <w:rPr>
          <w:rFonts w:ascii="Century Gothic" w:hAnsi="Century Gothic"/>
          <w:sz w:val="20"/>
          <w:szCs w:val="20"/>
        </w:rPr>
        <w:t></w:t>
      </w:r>
      <w:proofErr w:type="gramEnd"/>
      <w:r w:rsidRPr="009B6D70">
        <w:rPr>
          <w:rFonts w:ascii="Century Gothic" w:hAnsi="Century Gothic"/>
          <w:sz w:val="20"/>
          <w:szCs w:val="20"/>
        </w:rPr>
        <w:t xml:space="preserve"> Identify these cell organelles in diagrams of plant and animal cells. (middle school review) </w:t>
      </w:r>
      <w:r w:rsidRPr="009B6D70">
        <w:rPr>
          <w:rFonts w:ascii="Century Gothic" w:hAnsi="Century Gothic"/>
          <w:sz w:val="20"/>
          <w:szCs w:val="20"/>
        </w:rPr>
        <w:t xml:space="preserve"> Explain how the structure of the organelle determines it function.  (Example: folded inner membrane in mitochondria increases surface area for energy production during aerobic cellular respiration). </w:t>
      </w:r>
      <w:r w:rsidRPr="009B6D70">
        <w:rPr>
          <w:rFonts w:ascii="Century Gothic" w:hAnsi="Century Gothic"/>
          <w:sz w:val="20"/>
          <w:szCs w:val="20"/>
        </w:rPr>
        <w:t xml:space="preserve"> Summarize how these organelles interact to carry out functions such as energy production and use, transport of molecules, disposal of waste, and synthesis of new </w:t>
      </w:r>
      <w:r w:rsidRPr="009B6D70">
        <w:rPr>
          <w:rFonts w:ascii="Century Gothic" w:hAnsi="Century Gothic"/>
          <w:sz w:val="20"/>
          <w:szCs w:val="20"/>
        </w:rPr>
        <w:lastRenderedPageBreak/>
        <w:t xml:space="preserve">molecules.  (Example: DNA codes for proteins which are assembled by the ribosomes and used as enzymes for energy production at the mitochondria). </w:t>
      </w:r>
    </w:p>
    <w:p w:rsidR="009B6D70" w:rsidRPr="009B6D70" w:rsidRDefault="009B6D70" w:rsidP="009B6D70">
      <w:pPr>
        <w:rPr>
          <w:rFonts w:ascii="Century Gothic" w:hAnsi="Century Gothic"/>
          <w:sz w:val="20"/>
          <w:szCs w:val="20"/>
        </w:rPr>
      </w:pPr>
      <w:r w:rsidRPr="009B6D70">
        <w:rPr>
          <w:rFonts w:ascii="Century Gothic" w:hAnsi="Century Gothic"/>
          <w:sz w:val="20"/>
          <w:szCs w:val="20"/>
        </w:rPr>
        <w:t xml:space="preserve"> </w:t>
      </w:r>
    </w:p>
    <w:p w:rsidR="002F5438" w:rsidRDefault="009B6D70" w:rsidP="009B6D70">
      <w:pPr>
        <w:rPr>
          <w:rFonts w:ascii="Century Gothic" w:hAnsi="Century Gothic"/>
          <w:sz w:val="20"/>
          <w:szCs w:val="20"/>
        </w:rPr>
      </w:pPr>
      <w:r w:rsidRPr="009B6D70">
        <w:rPr>
          <w:rFonts w:ascii="Century Gothic" w:hAnsi="Century Gothic"/>
          <w:sz w:val="20"/>
          <w:szCs w:val="20"/>
        </w:rPr>
        <w:t xml:space="preserve">Bio.1.1.2 </w:t>
      </w:r>
      <w:r w:rsidRPr="009B6D70">
        <w:rPr>
          <w:rFonts w:ascii="Century Gothic" w:hAnsi="Century Gothic"/>
          <w:sz w:val="20"/>
          <w:szCs w:val="20"/>
        </w:rPr>
        <w:t xml:space="preserve"> Proficiently use proper light microscopic techniques as well as determine total power magnification.  The purpose is to use microscopes to observe a variety of cells with particular emphasis on the </w:t>
      </w:r>
      <w:r w:rsidRPr="00B24C4E">
        <w:rPr>
          <w:rFonts w:ascii="Century Gothic" w:hAnsi="Century Gothic"/>
          <w:color w:val="1F4E79" w:themeColor="accent1" w:themeShade="80"/>
          <w:sz w:val="20"/>
          <w:szCs w:val="20"/>
        </w:rPr>
        <w:t>differences between prokaryotic and eukaryotic as well as plant and animal cells.</w:t>
      </w:r>
      <w:r w:rsidRPr="009B6D70">
        <w:rPr>
          <w:rFonts w:ascii="Century Gothic" w:hAnsi="Century Gothic"/>
          <w:sz w:val="20"/>
          <w:szCs w:val="20"/>
        </w:rPr>
        <w:t xml:space="preserve"> While students are not expected to understand how scanning and electron transmission microscopes work, they should recognize that they reveal greater detail about eukaryotic and prokaryotic cell differences. </w:t>
      </w:r>
      <w:r w:rsidRPr="009B6D70">
        <w:rPr>
          <w:rFonts w:ascii="Century Gothic" w:hAnsi="Century Gothic"/>
          <w:sz w:val="20"/>
          <w:szCs w:val="20"/>
        </w:rPr>
        <w:t xml:space="preserve"> Infer that prokaryotic cells are less complex than eukaryotic cells. </w:t>
      </w:r>
      <w:r w:rsidRPr="009B6D70">
        <w:rPr>
          <w:rFonts w:ascii="Century Gothic" w:hAnsi="Century Gothic"/>
          <w:sz w:val="20"/>
          <w:szCs w:val="20"/>
        </w:rPr>
        <w:t xml:space="preserve"> Compare the structure of prokaryotic and eukaryotic cells to conclude the following: ▪ </w:t>
      </w:r>
      <w:r w:rsidRPr="00B24C4E">
        <w:rPr>
          <w:rFonts w:ascii="Century Gothic" w:hAnsi="Century Gothic"/>
          <w:color w:val="00B050"/>
          <w:sz w:val="20"/>
          <w:szCs w:val="20"/>
        </w:rPr>
        <w:t>Presence of membrane bound organelles – mitochondria, nucleus, vacuole, and chloroplasts are not present in prokaryotes.</w:t>
      </w:r>
    </w:p>
    <w:p w:rsidR="009B6D70" w:rsidRPr="009B6D70" w:rsidRDefault="009B6D70" w:rsidP="009B6D70">
      <w:pPr>
        <w:rPr>
          <w:rFonts w:ascii="Century Gothic" w:hAnsi="Century Gothic"/>
          <w:sz w:val="20"/>
          <w:szCs w:val="20"/>
        </w:rPr>
      </w:pPr>
      <w:r w:rsidRPr="009B6D70">
        <w:rPr>
          <w:rFonts w:ascii="Century Gothic" w:hAnsi="Century Gothic"/>
          <w:sz w:val="20"/>
          <w:szCs w:val="20"/>
        </w:rPr>
        <w:t xml:space="preserve">Ribosomes are found in both. ▪ DNA and RNA are present in both, but are not enclosed by a membrane in prokaryotes. ▪ Contrasts in chromosome structure – circular DNA strands called plasmids are characteristic of prokaryotes. ▪ Contrasts in size – prokaryotic cells are smaller. </w:t>
      </w:r>
    </w:p>
    <w:p w:rsidR="009B6D70" w:rsidRPr="009B6D70" w:rsidRDefault="009B6D70" w:rsidP="009B6D70">
      <w:pPr>
        <w:rPr>
          <w:rFonts w:ascii="Century Gothic" w:hAnsi="Century Gothic"/>
          <w:sz w:val="20"/>
          <w:szCs w:val="20"/>
        </w:rPr>
      </w:pPr>
      <w:r w:rsidRPr="009B6D70">
        <w:rPr>
          <w:rFonts w:ascii="Century Gothic" w:hAnsi="Century Gothic"/>
          <w:sz w:val="20"/>
          <w:szCs w:val="20"/>
        </w:rPr>
        <w:t xml:space="preserve"> </w:t>
      </w:r>
    </w:p>
    <w:p w:rsidR="009B6D70" w:rsidRPr="009B6D70" w:rsidRDefault="009B6D70" w:rsidP="009B6D70">
      <w:pPr>
        <w:rPr>
          <w:rFonts w:ascii="Century Gothic" w:hAnsi="Century Gothic"/>
          <w:sz w:val="20"/>
          <w:szCs w:val="20"/>
        </w:rPr>
      </w:pPr>
      <w:r w:rsidRPr="009B6D70">
        <w:rPr>
          <w:rFonts w:ascii="Century Gothic" w:hAnsi="Century Gothic"/>
          <w:sz w:val="20"/>
          <w:szCs w:val="20"/>
        </w:rPr>
        <w:t xml:space="preserve">Bio.1.1.3 </w:t>
      </w:r>
      <w:r w:rsidRPr="009B6D70">
        <w:rPr>
          <w:rFonts w:ascii="Century Gothic" w:hAnsi="Century Gothic"/>
          <w:sz w:val="20"/>
          <w:szCs w:val="20"/>
        </w:rPr>
        <w:t xml:space="preserve"> Compare a variety of specialized cells and understand how the functions of these cells vary.   (Possible examples could include nerve cells, muscle cells, blood cells, and sperm cells.) </w:t>
      </w:r>
      <w:r w:rsidRPr="009B6D70">
        <w:rPr>
          <w:rFonts w:ascii="Century Gothic" w:hAnsi="Century Gothic"/>
          <w:sz w:val="20"/>
          <w:szCs w:val="20"/>
        </w:rPr>
        <w:t xml:space="preserve"> Explain that multicellular organisms begin as undifferentiated masses of cells and that variation in DNA expression and gene activity determines the differentiation of cells and ultimately their specialization.   ▪ During the process of differentiation, only specific parts of the DNA are activated; the parts of the DNA that are activated determine the function and specialized structure of a cell. </w:t>
      </w:r>
      <w:r w:rsidRPr="00B24C4E">
        <w:rPr>
          <w:rFonts w:ascii="Century Gothic" w:hAnsi="Century Gothic"/>
          <w:color w:val="FF0000"/>
          <w:sz w:val="20"/>
          <w:szCs w:val="20"/>
        </w:rPr>
        <w:t xml:space="preserve">▪ Because all cells contain the same DNA, all cells initially have the potential to become any type of cell; however, once a cell differentiates, the process cannot be reversed. ▪ Nearly all of the cells of a multicellular organism have exactly the same chromosomes and DNA. </w:t>
      </w:r>
      <w:r w:rsidRPr="003A1A17">
        <w:rPr>
          <w:rFonts w:ascii="Century Gothic" w:hAnsi="Century Gothic"/>
          <w:color w:val="2E74B5" w:themeColor="accent1" w:themeShade="BF"/>
          <w:sz w:val="20"/>
          <w:szCs w:val="20"/>
        </w:rPr>
        <w:t xml:space="preserve">▪ Different parts of the genetic instructions are used in different types of cells, influenced by the cell's environment and past history.  </w:t>
      </w:r>
      <w:r w:rsidRPr="009B6D70">
        <w:rPr>
          <w:rFonts w:ascii="Century Gothic" w:hAnsi="Century Gothic"/>
          <w:sz w:val="20"/>
          <w:szCs w:val="20"/>
        </w:rPr>
        <w:t xml:space="preserve"> Recall that chemical signals may be released by one cell to influence the development and activity of another cell. </w:t>
      </w:r>
      <w:r w:rsidRPr="009B6D70">
        <w:rPr>
          <w:rFonts w:ascii="Century Gothic" w:hAnsi="Century Gothic"/>
          <w:sz w:val="20"/>
          <w:szCs w:val="20"/>
        </w:rPr>
        <w:t xml:space="preserve"> Identify stem cells as unspecialized cells that continually reproduce themselves and have, under appropriate conditions, the ability to differentiate into one or more types of specialized cells. ▪ Embryonic cells which have not yet differentiated into various cell types are called embryonic stem cells. ▪ </w:t>
      </w:r>
      <w:r w:rsidRPr="003A1A17">
        <w:rPr>
          <w:rFonts w:ascii="Century Gothic" w:hAnsi="Century Gothic"/>
          <w:color w:val="2E74B5" w:themeColor="accent1" w:themeShade="BF"/>
          <w:sz w:val="20"/>
          <w:szCs w:val="20"/>
        </w:rPr>
        <w:t xml:space="preserve">Stem cells found in organisms, for instance in bone marrow, are called adult stem cells. ▪ Scientists have recently demonstrated that stem cells, both embryonic and adult, with the right laboratory culture conditions, differentiate into specialized cells. </w:t>
      </w:r>
      <w:r w:rsidRPr="009B6D70">
        <w:rPr>
          <w:rFonts w:ascii="Century Gothic" w:hAnsi="Century Gothic"/>
          <w:sz w:val="20"/>
          <w:szCs w:val="20"/>
        </w:rPr>
        <w:t xml:space="preserve">Note:  It is not essential for students to understand the details of how the process of transcriptional regulation in a cell produces specific proteins which results in cell differentiation. </w:t>
      </w:r>
    </w:p>
    <w:p w:rsidR="009B6D70" w:rsidRDefault="009B6D70" w:rsidP="009B6D70">
      <w:pPr>
        <w:rPr>
          <w:rFonts w:ascii="Century Gothic" w:hAnsi="Century Gothic"/>
          <w:sz w:val="20"/>
          <w:szCs w:val="20"/>
        </w:rPr>
      </w:pPr>
    </w:p>
    <w:p w:rsidR="00276332" w:rsidRPr="003A1A17" w:rsidRDefault="00276332" w:rsidP="00276332">
      <w:pPr>
        <w:rPr>
          <w:rFonts w:ascii="Century Gothic" w:hAnsi="Century Gothic"/>
          <w:color w:val="FF0000"/>
          <w:sz w:val="20"/>
          <w:szCs w:val="20"/>
        </w:rPr>
      </w:pPr>
      <w:r w:rsidRPr="00276332">
        <w:rPr>
          <w:rFonts w:ascii="Century Gothic" w:hAnsi="Century Gothic"/>
          <w:sz w:val="20"/>
          <w:szCs w:val="20"/>
        </w:rPr>
        <w:t xml:space="preserve">Bio.1.2 Analyze the cell as a living system. Bio.1.2.1 Explain how homeostasis is maintained in a cell and within an organism in various environments (including temperature and pH). Bio.1.2.2 Analyze how cells grow and reproduce in terms of interphase, mitosis and cytokinesis. Bio.1.2.3 </w:t>
      </w:r>
      <w:r w:rsidRPr="003A1A17">
        <w:rPr>
          <w:rFonts w:ascii="Century Gothic" w:hAnsi="Century Gothic"/>
          <w:color w:val="FF0000"/>
          <w:sz w:val="20"/>
          <w:szCs w:val="20"/>
        </w:rPr>
        <w:t xml:space="preserve">Explain how specific cell adaptations help cells survive in particular environments (focus on unicellular organisms). </w:t>
      </w:r>
    </w:p>
    <w:p w:rsidR="00276332" w:rsidRPr="00276332" w:rsidRDefault="00276332" w:rsidP="00276332">
      <w:pPr>
        <w:rPr>
          <w:rFonts w:ascii="Century Gothic" w:hAnsi="Century Gothic"/>
          <w:sz w:val="20"/>
          <w:szCs w:val="20"/>
        </w:rPr>
      </w:pPr>
    </w:p>
    <w:p w:rsidR="00276332" w:rsidRPr="00276332" w:rsidRDefault="00276332" w:rsidP="00276332">
      <w:pPr>
        <w:rPr>
          <w:rFonts w:ascii="Century Gothic" w:hAnsi="Century Gothic"/>
          <w:sz w:val="20"/>
          <w:szCs w:val="20"/>
        </w:rPr>
      </w:pPr>
      <w:r w:rsidRPr="00276332">
        <w:rPr>
          <w:rFonts w:ascii="Century Gothic" w:hAnsi="Century Gothic"/>
          <w:sz w:val="20"/>
          <w:szCs w:val="20"/>
        </w:rPr>
        <w:lastRenderedPageBreak/>
        <w:t xml:space="preserve">Bio.1.2.1 </w:t>
      </w:r>
      <w:r w:rsidRPr="00276332">
        <w:rPr>
          <w:rFonts w:ascii="Century Gothic" w:hAnsi="Century Gothic"/>
          <w:sz w:val="20"/>
          <w:szCs w:val="20"/>
        </w:rPr>
        <w:t xml:space="preserve"> Explain how cells use buffers to regulate cell pH and how cells can respond to maintain temperature, glucose levels, and water balance in organisms.    </w:t>
      </w:r>
      <w:r w:rsidRPr="00276332">
        <w:rPr>
          <w:rFonts w:ascii="Century Gothic" w:hAnsi="Century Gothic"/>
          <w:sz w:val="20"/>
          <w:szCs w:val="20"/>
        </w:rPr>
        <w:t xml:space="preserve"> Compare the mechanisms of active vs. passive transport (diffusion and osmosis).  </w:t>
      </w:r>
      <w:r w:rsidRPr="00276332">
        <w:rPr>
          <w:rFonts w:ascii="Century Gothic" w:hAnsi="Century Gothic"/>
          <w:sz w:val="20"/>
          <w:szCs w:val="20"/>
        </w:rPr>
        <w:t xml:space="preserve"> Conclude how the plasma membrane structure functions.   </w:t>
      </w:r>
      <w:r w:rsidRPr="00276332">
        <w:rPr>
          <w:rFonts w:ascii="Century Gothic" w:hAnsi="Century Gothic"/>
          <w:sz w:val="20"/>
          <w:szCs w:val="20"/>
        </w:rPr>
        <w:t xml:space="preserve"> Explain changes in osmotic pressure that occurs when cells are placed in solutions of differing concentrations. </w:t>
      </w:r>
      <w:r w:rsidR="003A1A17">
        <w:rPr>
          <w:rFonts w:ascii="Century Gothic" w:hAnsi="Century Gothic"/>
          <w:sz w:val="20"/>
          <w:szCs w:val="20"/>
        </w:rPr>
        <w:t xml:space="preserve"> </w:t>
      </w:r>
      <w:r w:rsidR="003A1A17" w:rsidRPr="003A1A17">
        <w:rPr>
          <w:rFonts w:ascii="Century Gothic" w:hAnsi="Century Gothic"/>
          <w:color w:val="FF0000"/>
          <w:sz w:val="20"/>
          <w:szCs w:val="20"/>
        </w:rPr>
        <w:t>Buffer</w:t>
      </w:r>
    </w:p>
    <w:p w:rsidR="00276332" w:rsidRPr="00276332" w:rsidRDefault="00276332" w:rsidP="00276332">
      <w:pPr>
        <w:rPr>
          <w:rFonts w:ascii="Century Gothic" w:hAnsi="Century Gothic"/>
          <w:sz w:val="20"/>
          <w:szCs w:val="20"/>
        </w:rPr>
      </w:pPr>
      <w:r w:rsidRPr="00276332">
        <w:rPr>
          <w:rFonts w:ascii="Century Gothic" w:hAnsi="Century Gothic"/>
          <w:sz w:val="20"/>
          <w:szCs w:val="20"/>
        </w:rPr>
        <w:t xml:space="preserve"> </w:t>
      </w:r>
    </w:p>
    <w:p w:rsidR="00276332" w:rsidRPr="003A1A17" w:rsidRDefault="00276332" w:rsidP="00276332">
      <w:pPr>
        <w:rPr>
          <w:rFonts w:ascii="Century Gothic" w:hAnsi="Century Gothic"/>
          <w:color w:val="FF0000"/>
          <w:sz w:val="20"/>
          <w:szCs w:val="20"/>
        </w:rPr>
      </w:pPr>
      <w:r w:rsidRPr="00276332">
        <w:rPr>
          <w:rFonts w:ascii="Century Gothic" w:hAnsi="Century Gothic"/>
          <w:sz w:val="20"/>
          <w:szCs w:val="20"/>
        </w:rPr>
        <w:t xml:space="preserve">Bio.1.2.2 </w:t>
      </w:r>
      <w:r w:rsidRPr="00276332">
        <w:rPr>
          <w:rFonts w:ascii="Century Gothic" w:hAnsi="Century Gothic"/>
          <w:sz w:val="20"/>
          <w:szCs w:val="20"/>
        </w:rPr>
        <w:t xml:space="preserve"> </w:t>
      </w:r>
      <w:r w:rsidRPr="003A1A17">
        <w:rPr>
          <w:rFonts w:ascii="Century Gothic" w:hAnsi="Century Gothic"/>
          <w:color w:val="FF0000"/>
          <w:sz w:val="20"/>
          <w:szCs w:val="20"/>
        </w:rPr>
        <w:t xml:space="preserve">Outline the cell cycle – Growth1, Synthesis, Growth2, Mitosis, and Cytokinesis.    </w:t>
      </w:r>
      <w:r w:rsidRPr="003A1A17">
        <w:rPr>
          <w:rFonts w:ascii="Century Gothic" w:hAnsi="Century Gothic"/>
          <w:color w:val="FF0000"/>
          <w:sz w:val="20"/>
          <w:szCs w:val="20"/>
        </w:rPr>
        <w:t xml:space="preserve"> Recognize mitosis as a part of asexual reproduction.  (middle school review) </w:t>
      </w:r>
      <w:r w:rsidRPr="003A1A17">
        <w:rPr>
          <w:rFonts w:ascii="Century Gothic" w:hAnsi="Century Gothic"/>
          <w:color w:val="FF0000"/>
          <w:sz w:val="20"/>
          <w:szCs w:val="20"/>
        </w:rPr>
        <w:t xml:space="preserve"> Organize diagrams of mitotic phases and describe what is occurring throughout the process.  Note: When students learn about meiosis (Bio.3.2.1), they should compare it to the process of mitosis. </w:t>
      </w:r>
    </w:p>
    <w:p w:rsidR="00276332" w:rsidRPr="00276332" w:rsidRDefault="00276332" w:rsidP="00276332">
      <w:pPr>
        <w:rPr>
          <w:rFonts w:ascii="Century Gothic" w:hAnsi="Century Gothic"/>
          <w:sz w:val="20"/>
          <w:szCs w:val="20"/>
        </w:rPr>
      </w:pPr>
      <w:r w:rsidRPr="00276332">
        <w:rPr>
          <w:rFonts w:ascii="Century Gothic" w:hAnsi="Century Gothic"/>
          <w:sz w:val="20"/>
          <w:szCs w:val="20"/>
        </w:rPr>
        <w:t xml:space="preserve"> </w:t>
      </w:r>
    </w:p>
    <w:p w:rsidR="00276332" w:rsidRPr="003A1A17" w:rsidRDefault="00276332" w:rsidP="00276332">
      <w:pPr>
        <w:rPr>
          <w:rFonts w:ascii="Century Gothic" w:hAnsi="Century Gothic"/>
          <w:color w:val="FF0000"/>
          <w:sz w:val="20"/>
          <w:szCs w:val="20"/>
        </w:rPr>
      </w:pPr>
      <w:r w:rsidRPr="00276332">
        <w:rPr>
          <w:rFonts w:ascii="Century Gothic" w:hAnsi="Century Gothic"/>
          <w:sz w:val="20"/>
          <w:szCs w:val="20"/>
        </w:rPr>
        <w:t xml:space="preserve">Bio.1.2.3 </w:t>
      </w:r>
      <w:r w:rsidRPr="00276332">
        <w:rPr>
          <w:rFonts w:ascii="Century Gothic" w:hAnsi="Century Gothic"/>
          <w:sz w:val="20"/>
          <w:szCs w:val="20"/>
        </w:rPr>
        <w:t xml:space="preserve"> Explain how various structures of unicellular organisms help that organism survive.   Emphasis is on contractile vacuoles, cilia, flagella, pseudopods, and eyespots. </w:t>
      </w:r>
      <w:r w:rsidRPr="00276332">
        <w:rPr>
          <w:rFonts w:ascii="Century Gothic" w:hAnsi="Century Gothic"/>
          <w:sz w:val="20"/>
          <w:szCs w:val="20"/>
        </w:rPr>
        <w:t xml:space="preserve"> </w:t>
      </w:r>
      <w:r w:rsidRPr="003A1A17">
        <w:rPr>
          <w:rFonts w:ascii="Century Gothic" w:hAnsi="Century Gothic"/>
          <w:color w:val="FF0000"/>
          <w:sz w:val="20"/>
          <w:szCs w:val="20"/>
        </w:rPr>
        <w:t xml:space="preserve">Summarize adaptive behaviors – examples include chemotaxis and phototaxis. </w:t>
      </w:r>
    </w:p>
    <w:p w:rsidR="00276332" w:rsidRPr="00276332" w:rsidRDefault="00276332" w:rsidP="00276332">
      <w:pPr>
        <w:rPr>
          <w:rFonts w:ascii="Century Gothic" w:hAnsi="Century Gothic"/>
          <w:sz w:val="20"/>
          <w:szCs w:val="20"/>
        </w:rPr>
      </w:pPr>
      <w:r w:rsidRPr="00276332">
        <w:rPr>
          <w:rFonts w:ascii="Century Gothic" w:hAnsi="Century Gothic"/>
          <w:sz w:val="20"/>
          <w:szCs w:val="20"/>
        </w:rPr>
        <w:t xml:space="preserve"> </w:t>
      </w:r>
    </w:p>
    <w:p w:rsidR="00276332" w:rsidRPr="009B6D70" w:rsidRDefault="00276332" w:rsidP="009B6D70">
      <w:pPr>
        <w:rPr>
          <w:rFonts w:ascii="Century Gothic" w:hAnsi="Century Gothic"/>
          <w:sz w:val="20"/>
          <w:szCs w:val="20"/>
        </w:rPr>
      </w:pPr>
    </w:p>
    <w:p w:rsidR="002F5438" w:rsidRDefault="002F5438" w:rsidP="00A675F6">
      <w:pPr>
        <w:rPr>
          <w:rFonts w:ascii="Copperplate Gothic Bold" w:hAnsi="Copperplate Gothic Bold"/>
          <w:sz w:val="44"/>
          <w:szCs w:val="44"/>
        </w:rPr>
      </w:pPr>
    </w:p>
    <w:p w:rsidR="002F5438" w:rsidRDefault="002F5438" w:rsidP="00A675F6">
      <w:pPr>
        <w:rPr>
          <w:rFonts w:ascii="Copperplate Gothic Bold" w:hAnsi="Copperplate Gothic Bold"/>
          <w:sz w:val="44"/>
          <w:szCs w:val="44"/>
        </w:rPr>
      </w:pPr>
    </w:p>
    <w:p w:rsidR="002F5438" w:rsidRDefault="002F5438" w:rsidP="00A675F6">
      <w:pPr>
        <w:rPr>
          <w:color w:val="2E74B5" w:themeColor="accent1" w:themeShade="BF"/>
          <w:sz w:val="36"/>
          <w:szCs w:val="36"/>
        </w:rPr>
      </w:pPr>
    </w:p>
    <w:sectPr w:rsidR="002F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haroni">
    <w:altName w:val="Arial"/>
    <w:charset w:val="00"/>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E9"/>
    <w:rsid w:val="00010DA3"/>
    <w:rsid w:val="000527B3"/>
    <w:rsid w:val="0008029B"/>
    <w:rsid w:val="000A0285"/>
    <w:rsid w:val="000A4CEC"/>
    <w:rsid w:val="000A7EE2"/>
    <w:rsid w:val="0013234E"/>
    <w:rsid w:val="001420AA"/>
    <w:rsid w:val="00173531"/>
    <w:rsid w:val="00246464"/>
    <w:rsid w:val="00276332"/>
    <w:rsid w:val="00281D74"/>
    <w:rsid w:val="002D4A04"/>
    <w:rsid w:val="002D74FF"/>
    <w:rsid w:val="002E325F"/>
    <w:rsid w:val="002F5438"/>
    <w:rsid w:val="00307F25"/>
    <w:rsid w:val="0031387D"/>
    <w:rsid w:val="003333AF"/>
    <w:rsid w:val="00350900"/>
    <w:rsid w:val="00364AC4"/>
    <w:rsid w:val="0038330F"/>
    <w:rsid w:val="003946FC"/>
    <w:rsid w:val="003A1A17"/>
    <w:rsid w:val="003C0F74"/>
    <w:rsid w:val="003C2448"/>
    <w:rsid w:val="003F050B"/>
    <w:rsid w:val="0042611C"/>
    <w:rsid w:val="00460509"/>
    <w:rsid w:val="00475443"/>
    <w:rsid w:val="004B59CA"/>
    <w:rsid w:val="004C26EB"/>
    <w:rsid w:val="004E6F5B"/>
    <w:rsid w:val="005364F5"/>
    <w:rsid w:val="005617BE"/>
    <w:rsid w:val="005C4F8B"/>
    <w:rsid w:val="005C6E86"/>
    <w:rsid w:val="005D58BE"/>
    <w:rsid w:val="00676D32"/>
    <w:rsid w:val="00697900"/>
    <w:rsid w:val="006A28DC"/>
    <w:rsid w:val="00710AA0"/>
    <w:rsid w:val="00720260"/>
    <w:rsid w:val="00726509"/>
    <w:rsid w:val="00735427"/>
    <w:rsid w:val="007541F0"/>
    <w:rsid w:val="00765962"/>
    <w:rsid w:val="00783BF0"/>
    <w:rsid w:val="00793E75"/>
    <w:rsid w:val="007A416A"/>
    <w:rsid w:val="007C6F57"/>
    <w:rsid w:val="00867B05"/>
    <w:rsid w:val="008871B6"/>
    <w:rsid w:val="008903EC"/>
    <w:rsid w:val="008A4407"/>
    <w:rsid w:val="008B21DD"/>
    <w:rsid w:val="008B7E34"/>
    <w:rsid w:val="008D2130"/>
    <w:rsid w:val="00900785"/>
    <w:rsid w:val="009028CC"/>
    <w:rsid w:val="009619FC"/>
    <w:rsid w:val="00962F87"/>
    <w:rsid w:val="009B6D70"/>
    <w:rsid w:val="00A0591D"/>
    <w:rsid w:val="00A222F9"/>
    <w:rsid w:val="00A675F6"/>
    <w:rsid w:val="00A7037C"/>
    <w:rsid w:val="00A75023"/>
    <w:rsid w:val="00B1481B"/>
    <w:rsid w:val="00B24C4E"/>
    <w:rsid w:val="00B975D4"/>
    <w:rsid w:val="00BB0DA8"/>
    <w:rsid w:val="00BB1F14"/>
    <w:rsid w:val="00BB2483"/>
    <w:rsid w:val="00BB5D93"/>
    <w:rsid w:val="00BD0442"/>
    <w:rsid w:val="00C43442"/>
    <w:rsid w:val="00C51F4E"/>
    <w:rsid w:val="00C7272E"/>
    <w:rsid w:val="00C83F66"/>
    <w:rsid w:val="00CB157F"/>
    <w:rsid w:val="00CD4FEC"/>
    <w:rsid w:val="00CD65C0"/>
    <w:rsid w:val="00D04FDD"/>
    <w:rsid w:val="00D22511"/>
    <w:rsid w:val="00DC2632"/>
    <w:rsid w:val="00DD25A1"/>
    <w:rsid w:val="00DE7DF8"/>
    <w:rsid w:val="00E01DCB"/>
    <w:rsid w:val="00E260E9"/>
    <w:rsid w:val="00E43BBF"/>
    <w:rsid w:val="00E95705"/>
    <w:rsid w:val="00ED0376"/>
    <w:rsid w:val="00F22BE4"/>
    <w:rsid w:val="00F23C70"/>
    <w:rsid w:val="00F51F2B"/>
    <w:rsid w:val="00F607E6"/>
    <w:rsid w:val="00F74FBE"/>
    <w:rsid w:val="00F777E8"/>
    <w:rsid w:val="00F81144"/>
    <w:rsid w:val="00F926E2"/>
    <w:rsid w:val="00FE3ECA"/>
    <w:rsid w:val="00FF7D3C"/>
    <w:rsid w:val="081F24D0"/>
    <w:rsid w:val="08A66498"/>
    <w:rsid w:val="0A8351BD"/>
    <w:rsid w:val="1EF02A7E"/>
    <w:rsid w:val="23FA2AFC"/>
    <w:rsid w:val="24726137"/>
    <w:rsid w:val="24D73ADD"/>
    <w:rsid w:val="3FA23239"/>
    <w:rsid w:val="589C5949"/>
    <w:rsid w:val="6F7D253C"/>
    <w:rsid w:val="737B1BD6"/>
    <w:rsid w:val="75F228DC"/>
    <w:rsid w:val="7E38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A47CCDC"/>
  <w15:docId w15:val="{A86341D6-CB7B-44C4-83FA-D98F550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4"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18"/>
      <w:szCs w:val="18"/>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BalloonTextChar">
    <w:name w:val="Balloon Text Char"/>
    <w:basedOn w:val="DefaultParagraphFont"/>
    <w:link w:val="BalloonText"/>
    <w:uiPriority w:val="99"/>
    <w:semiHidden/>
    <w:qFormat/>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CB157F"/>
    <w:rPr>
      <w:color w:val="954F72" w:themeColor="followedHyperlink"/>
      <w:u w:val="single"/>
    </w:rPr>
  </w:style>
  <w:style w:type="character" w:customStyle="1" w:styleId="UnresolvedMention2">
    <w:name w:val="Unresolved Mention2"/>
    <w:basedOn w:val="DefaultParagraphFont"/>
    <w:uiPriority w:val="99"/>
    <w:semiHidden/>
    <w:unhideWhenUsed/>
    <w:rsid w:val="0042611C"/>
    <w:rPr>
      <w:color w:val="808080"/>
      <w:shd w:val="clear" w:color="auto" w:fill="E6E6E6"/>
    </w:rPr>
  </w:style>
  <w:style w:type="character" w:customStyle="1" w:styleId="UnresolvedMention3">
    <w:name w:val="Unresolved Mention3"/>
    <w:basedOn w:val="DefaultParagraphFont"/>
    <w:uiPriority w:val="99"/>
    <w:semiHidden/>
    <w:unhideWhenUsed/>
    <w:rsid w:val="006A28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42" Type="http://schemas.openxmlformats.org/officeDocument/2006/relationships/image" Target="media/image2.jpeg"/><Relationship Id="rId47" Type="http://schemas.openxmlformats.org/officeDocument/2006/relationships/customXml" Target="ink/ink5.xml"/><Relationship Id="rId7" Type="http://schemas.openxmlformats.org/officeDocument/2006/relationships/hyperlink" Target="https://www.google.com/url?sa=i&amp;rct=j&amp;q=&amp;esrc=s&amp;source=images&amp;cd=&amp;cad=rja&amp;uact=8&amp;ved=0ahUKEwjt09_GydDWAhXKdSYKHc34Bx4QjRwIBw&amp;url=https://schoolworkhelper.net/cell-cycles-interphase-mitosis-cytokinesis/&amp;psig=AOvVaw3MkLDTcDjQzPeKRq95LOy4&amp;ust=1506984979634563" TargetMode="External"/><Relationship Id="rId46" Type="http://schemas.openxmlformats.org/officeDocument/2006/relationships/customXml" Target="ink/ink4.xml"/><Relationship Id="rId2" Type="http://schemas.openxmlformats.org/officeDocument/2006/relationships/styles" Target="styles.xm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hyperlink" Target="https://www.youtube.com/watch?v=65SODTL_QsA" TargetMode="External"/><Relationship Id="rId45" Type="http://schemas.openxmlformats.org/officeDocument/2006/relationships/customXml" Target="ink/ink3.xml"/><Relationship Id="rId5" Type="http://schemas.openxmlformats.org/officeDocument/2006/relationships/hyperlink" Target="https://www.youtube.com/watch?v=woD6zvp-4E8" TargetMode="External"/><Relationship Id="rId49" Type="http://schemas.openxmlformats.org/officeDocument/2006/relationships/theme" Target="theme/theme1.xm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43" Type="http://schemas.openxmlformats.org/officeDocument/2006/relationships/customXml" Target="ink/ink2.xml"/><Relationship Id="rId48"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08-22T12:24:30"/>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10-01T19:01:04.710"/>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10-01T19:01:21.714"/>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10-01T19:01:36.121"/>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T" type="integer" max="2.14748E9" units="dev"/>
        </inkml:traceFormat>
        <inkml:channelProperties>
          <inkml:channelProperty channel="X" name="resolution" value="2116.66675" units="1/in"/>
          <inkml:channelProperty channel="Y" name="resolution" value="1336.84216" units="1/in"/>
          <inkml:channelProperty channel="T" name="resolution" value="28.34646" units="1/dev"/>
        </inkml:channelProperties>
      </inkml:inkSource>
      <inkml:timestamp xml:id="ts0" timeString="2017-10-01T19:01:54.355"/>
    </inkml:context>
    <inkml:brush xml:id="br0">
      <inkml:brushProperty name="width" value="0.06667" units="cm"/>
      <inkml:brushProperty name="height" value="0.06667" units="cm"/>
      <inkml:brushProperty name="fitToCurve" value="1"/>
    </inkml:brush>
  </inkml:definitions>
  <inkml:trace contextRef="#ctx0" brushRef="#br0">77 50 512,'-77'-119'0,"77"119"96,22 0 16,0 2 0,-1 1 63,1-21 0,-23 1 0,1-37 0,10-1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3903</TotalTime>
  <Pages>6</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Southeastern Community College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AV-NES206</dc:creator>
  <cp:lastModifiedBy>Adrienne Evans</cp:lastModifiedBy>
  <cp:revision>3</cp:revision>
  <cp:lastPrinted>2017-10-06T01:22:00Z</cp:lastPrinted>
  <dcterms:created xsi:type="dcterms:W3CDTF">2017-10-06T01:22:00Z</dcterms:created>
  <dcterms:modified xsi:type="dcterms:W3CDTF">2017-10-08T18:25:00Z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